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5C18" w14:textId="56104AE6" w:rsidR="00CA40BA" w:rsidRPr="00E14D63" w:rsidRDefault="0016305A" w:rsidP="00CA40BA">
      <w:pPr>
        <w:jc w:val="center"/>
        <w:rPr>
          <w:rFonts w:ascii="Arial" w:hAnsi="Arial" w:cs="Arial"/>
          <w:b/>
          <w:sz w:val="24"/>
          <w:szCs w:val="24"/>
        </w:rPr>
      </w:pPr>
      <w:r w:rsidRPr="0016305A">
        <w:rPr>
          <w:rFonts w:ascii="Arial" w:hAnsi="Arial" w:cs="Arial"/>
          <w:b/>
          <w:sz w:val="24"/>
          <w:szCs w:val="24"/>
        </w:rPr>
        <w:t xml:space="preserve">Extrato fenólico de resíduo de amendoim inibe o estresse oxidativo induzido por </w:t>
      </w:r>
      <w:proofErr w:type="gramStart"/>
      <w:r w:rsidRPr="0016305A">
        <w:rPr>
          <w:rFonts w:ascii="Arial" w:hAnsi="Arial" w:cs="Arial"/>
          <w:b/>
          <w:sz w:val="24"/>
          <w:szCs w:val="24"/>
        </w:rPr>
        <w:t>produtos finais</w:t>
      </w:r>
      <w:proofErr w:type="gramEnd"/>
      <w:r w:rsidRPr="0016305A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16305A">
        <w:rPr>
          <w:rFonts w:ascii="Arial" w:hAnsi="Arial" w:cs="Arial"/>
          <w:b/>
          <w:sz w:val="24"/>
          <w:szCs w:val="24"/>
        </w:rPr>
        <w:t>glicação</w:t>
      </w:r>
      <w:proofErr w:type="spellEnd"/>
      <w:r w:rsidRPr="0016305A">
        <w:rPr>
          <w:rFonts w:ascii="Arial" w:hAnsi="Arial" w:cs="Arial"/>
          <w:b/>
          <w:sz w:val="24"/>
          <w:szCs w:val="24"/>
        </w:rPr>
        <w:t xml:space="preserve"> avançada em macrófagos RAW264.7</w:t>
      </w:r>
    </w:p>
    <w:p w14:paraId="2EA5BEF0" w14:textId="451DA158" w:rsidR="00CA40BA" w:rsidRPr="00E14D63" w:rsidRDefault="00CA40BA" w:rsidP="00CA40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B3697E4" w14:textId="77777777" w:rsidR="0016305A" w:rsidRDefault="0016305A" w:rsidP="00CA40BA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16305A">
        <w:rPr>
          <w:rFonts w:ascii="Arial" w:hAnsi="Arial" w:cs="Arial"/>
          <w:sz w:val="24"/>
          <w:szCs w:val="24"/>
        </w:rPr>
        <w:t>Annayara</w:t>
      </w:r>
      <w:proofErr w:type="spellEnd"/>
      <w:r w:rsidRPr="0016305A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.</w:t>
      </w:r>
      <w:r w:rsidRPr="0016305A">
        <w:rPr>
          <w:rFonts w:ascii="Arial" w:hAnsi="Arial" w:cs="Arial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.</w:t>
      </w:r>
      <w:r w:rsidRPr="0016305A">
        <w:rPr>
          <w:rFonts w:ascii="Arial" w:hAnsi="Arial" w:cs="Arial"/>
          <w:sz w:val="24"/>
          <w:szCs w:val="24"/>
        </w:rPr>
        <w:t xml:space="preserve"> Fernandes</w:t>
      </w:r>
      <w:r>
        <w:rPr>
          <w:rFonts w:ascii="Arial" w:hAnsi="Arial" w:cs="Arial"/>
          <w:sz w:val="24"/>
          <w:szCs w:val="24"/>
        </w:rPr>
        <w:t>*</w:t>
      </w:r>
      <w:r w:rsidRPr="0016305A">
        <w:rPr>
          <w:rFonts w:ascii="Arial" w:hAnsi="Arial" w:cs="Arial"/>
          <w:sz w:val="24"/>
          <w:szCs w:val="24"/>
          <w:vertAlign w:val="superscript"/>
        </w:rPr>
        <w:t>1</w:t>
      </w:r>
      <w:r w:rsidRPr="0016305A">
        <w:rPr>
          <w:rFonts w:ascii="Arial" w:hAnsi="Arial" w:cs="Arial"/>
          <w:sz w:val="24"/>
          <w:szCs w:val="24"/>
        </w:rPr>
        <w:t>, Natália C</w:t>
      </w:r>
      <w:r>
        <w:rPr>
          <w:rFonts w:ascii="Arial" w:hAnsi="Arial" w:cs="Arial"/>
          <w:sz w:val="24"/>
          <w:szCs w:val="24"/>
        </w:rPr>
        <w:t>.</w:t>
      </w:r>
      <w:r w:rsidRPr="0016305A">
        <w:rPr>
          <w:rFonts w:ascii="Arial" w:hAnsi="Arial" w:cs="Arial"/>
          <w:sz w:val="24"/>
          <w:szCs w:val="24"/>
        </w:rPr>
        <w:t xml:space="preserve"> Vieira</w:t>
      </w:r>
      <w:r w:rsidRPr="0016305A">
        <w:rPr>
          <w:rFonts w:ascii="Arial" w:hAnsi="Arial" w:cs="Arial"/>
          <w:sz w:val="24"/>
          <w:szCs w:val="24"/>
          <w:vertAlign w:val="superscript"/>
        </w:rPr>
        <w:t>2</w:t>
      </w:r>
      <w:r w:rsidRPr="001630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305A">
        <w:rPr>
          <w:rFonts w:ascii="Arial" w:hAnsi="Arial" w:cs="Arial"/>
          <w:sz w:val="24"/>
          <w:szCs w:val="24"/>
        </w:rPr>
        <w:t>Ádina</w:t>
      </w:r>
      <w:proofErr w:type="spellEnd"/>
      <w:r w:rsidRPr="0016305A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.</w:t>
      </w:r>
      <w:r w:rsidRPr="0016305A">
        <w:rPr>
          <w:rFonts w:ascii="Arial" w:hAnsi="Arial" w:cs="Arial"/>
          <w:sz w:val="24"/>
          <w:szCs w:val="24"/>
        </w:rPr>
        <w:t xml:space="preserve"> Santana</w:t>
      </w:r>
      <w:r w:rsidRPr="0016305A">
        <w:rPr>
          <w:rFonts w:ascii="Arial" w:hAnsi="Arial" w:cs="Arial"/>
          <w:sz w:val="24"/>
          <w:szCs w:val="24"/>
          <w:vertAlign w:val="superscript"/>
        </w:rPr>
        <w:t>1</w:t>
      </w:r>
      <w:r w:rsidRPr="0016305A">
        <w:rPr>
          <w:rFonts w:ascii="Arial" w:hAnsi="Arial" w:cs="Arial"/>
          <w:sz w:val="24"/>
          <w:szCs w:val="24"/>
        </w:rPr>
        <w:t>, Renata L</w:t>
      </w:r>
      <w:r>
        <w:rPr>
          <w:rFonts w:ascii="Arial" w:hAnsi="Arial" w:cs="Arial"/>
          <w:sz w:val="24"/>
          <w:szCs w:val="24"/>
        </w:rPr>
        <w:t>.</w:t>
      </w:r>
      <w:r w:rsidRPr="001630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</w:t>
      </w:r>
      <w:r w:rsidRPr="0016305A">
        <w:rPr>
          <w:rFonts w:ascii="Arial" w:hAnsi="Arial" w:cs="Arial"/>
          <w:sz w:val="24"/>
          <w:szCs w:val="24"/>
        </w:rPr>
        <w:t xml:space="preserve"> Gandra</w:t>
      </w:r>
      <w:r w:rsidRPr="0016305A">
        <w:rPr>
          <w:rFonts w:ascii="Arial" w:hAnsi="Arial" w:cs="Arial"/>
          <w:sz w:val="24"/>
          <w:szCs w:val="24"/>
          <w:vertAlign w:val="superscript"/>
        </w:rPr>
        <w:t>1</w:t>
      </w:r>
      <w:r w:rsidRPr="0016305A">
        <w:rPr>
          <w:rFonts w:ascii="Arial" w:hAnsi="Arial" w:cs="Arial"/>
          <w:sz w:val="24"/>
          <w:szCs w:val="24"/>
        </w:rPr>
        <w:t>, Camila Rubia</w:t>
      </w:r>
      <w:r w:rsidRPr="0016305A">
        <w:rPr>
          <w:rFonts w:ascii="Arial" w:hAnsi="Arial" w:cs="Arial"/>
          <w:sz w:val="24"/>
          <w:szCs w:val="24"/>
          <w:vertAlign w:val="superscript"/>
        </w:rPr>
        <w:t>1</w:t>
      </w:r>
      <w:r w:rsidRPr="0016305A">
        <w:rPr>
          <w:rFonts w:ascii="Arial" w:hAnsi="Arial" w:cs="Arial"/>
          <w:sz w:val="24"/>
          <w:szCs w:val="24"/>
        </w:rPr>
        <w:t>, Ian Castro-Gamboa</w:t>
      </w:r>
      <w:r w:rsidRPr="0016305A">
        <w:rPr>
          <w:rFonts w:ascii="Arial" w:hAnsi="Arial" w:cs="Arial"/>
          <w:sz w:val="24"/>
          <w:szCs w:val="24"/>
          <w:vertAlign w:val="superscript"/>
        </w:rPr>
        <w:t>2</w:t>
      </w:r>
      <w:r w:rsidRPr="0016305A">
        <w:rPr>
          <w:rFonts w:ascii="Arial" w:hAnsi="Arial" w:cs="Arial"/>
          <w:sz w:val="24"/>
          <w:szCs w:val="24"/>
        </w:rPr>
        <w:t>, Juliana A</w:t>
      </w:r>
      <w:r>
        <w:rPr>
          <w:rFonts w:ascii="Arial" w:hAnsi="Arial" w:cs="Arial"/>
          <w:sz w:val="24"/>
          <w:szCs w:val="24"/>
        </w:rPr>
        <w:t>.</w:t>
      </w:r>
      <w:r w:rsidRPr="0016305A">
        <w:rPr>
          <w:rFonts w:ascii="Arial" w:hAnsi="Arial" w:cs="Arial"/>
          <w:sz w:val="24"/>
          <w:szCs w:val="24"/>
        </w:rPr>
        <w:t xml:space="preserve"> Macedo</w:t>
      </w:r>
      <w:r w:rsidRPr="0016305A">
        <w:rPr>
          <w:rFonts w:ascii="Arial" w:hAnsi="Arial" w:cs="Arial"/>
          <w:sz w:val="24"/>
          <w:szCs w:val="24"/>
          <w:vertAlign w:val="superscript"/>
        </w:rPr>
        <w:t>1</w:t>
      </w:r>
      <w:r w:rsidRPr="0016305A">
        <w:rPr>
          <w:rFonts w:ascii="Arial" w:hAnsi="Arial" w:cs="Arial"/>
          <w:sz w:val="24"/>
          <w:szCs w:val="24"/>
        </w:rPr>
        <w:t>, Gabriela A</w:t>
      </w:r>
      <w:r>
        <w:rPr>
          <w:rFonts w:ascii="Arial" w:hAnsi="Arial" w:cs="Arial"/>
          <w:sz w:val="24"/>
          <w:szCs w:val="24"/>
        </w:rPr>
        <w:t>.</w:t>
      </w:r>
      <w:r w:rsidRPr="0016305A">
        <w:rPr>
          <w:rFonts w:ascii="Arial" w:hAnsi="Arial" w:cs="Arial"/>
          <w:sz w:val="24"/>
          <w:szCs w:val="24"/>
        </w:rPr>
        <w:t xml:space="preserve"> Macedo</w:t>
      </w:r>
      <w:r w:rsidRPr="0016305A">
        <w:rPr>
          <w:rFonts w:ascii="Arial" w:hAnsi="Arial" w:cs="Arial"/>
          <w:sz w:val="24"/>
          <w:szCs w:val="24"/>
          <w:vertAlign w:val="superscript"/>
        </w:rPr>
        <w:t>1</w:t>
      </w:r>
      <w:r w:rsidRPr="0016305A">
        <w:rPr>
          <w:rFonts w:ascii="Arial" w:hAnsi="Arial" w:cs="Arial"/>
          <w:sz w:val="24"/>
          <w:szCs w:val="24"/>
        </w:rPr>
        <w:t xml:space="preserve"> </w:t>
      </w:r>
    </w:p>
    <w:p w14:paraId="7AFE504A" w14:textId="2BFDC596" w:rsidR="00CA40BA" w:rsidRPr="00E14D63" w:rsidRDefault="0016305A" w:rsidP="0016305A">
      <w:pPr>
        <w:jc w:val="center"/>
        <w:rPr>
          <w:rFonts w:ascii="Arial" w:hAnsi="Arial" w:cs="Arial"/>
          <w:sz w:val="24"/>
          <w:szCs w:val="24"/>
        </w:rPr>
      </w:pPr>
      <w:r w:rsidRPr="0016305A">
        <w:rPr>
          <w:rFonts w:ascii="Arial" w:hAnsi="Arial" w:cs="Arial"/>
          <w:sz w:val="24"/>
          <w:szCs w:val="24"/>
          <w:vertAlign w:val="superscript"/>
        </w:rPr>
        <w:t>1</w:t>
      </w:r>
      <w:r w:rsidRPr="0016305A">
        <w:rPr>
          <w:rFonts w:ascii="Arial" w:hAnsi="Arial" w:cs="Arial"/>
          <w:sz w:val="24"/>
          <w:szCs w:val="24"/>
        </w:rPr>
        <w:t>Faculdade de Engenharia de Alimentos, Universidade Estadual de Campinas, Campinas</w:t>
      </w:r>
      <w:r>
        <w:rPr>
          <w:rFonts w:ascii="Arial" w:hAnsi="Arial" w:cs="Arial"/>
          <w:sz w:val="24"/>
          <w:szCs w:val="24"/>
        </w:rPr>
        <w:t>/SP, Brasil;</w:t>
      </w:r>
      <w:r w:rsidRPr="0016305A">
        <w:rPr>
          <w:rFonts w:ascii="Arial" w:hAnsi="Arial" w:cs="Arial"/>
          <w:sz w:val="24"/>
          <w:szCs w:val="24"/>
        </w:rPr>
        <w:t xml:space="preserve"> </w:t>
      </w:r>
      <w:r w:rsidRPr="0016305A">
        <w:rPr>
          <w:rFonts w:ascii="Arial" w:hAnsi="Arial" w:cs="Arial"/>
          <w:sz w:val="24"/>
          <w:szCs w:val="24"/>
          <w:vertAlign w:val="superscript"/>
        </w:rPr>
        <w:t>2</w:t>
      </w:r>
      <w:r w:rsidRPr="0016305A">
        <w:rPr>
          <w:rFonts w:ascii="Arial" w:hAnsi="Arial" w:cs="Arial"/>
          <w:sz w:val="24"/>
          <w:szCs w:val="24"/>
        </w:rPr>
        <w:t xml:space="preserve">Centro de </w:t>
      </w:r>
      <w:proofErr w:type="spellStart"/>
      <w:r w:rsidRPr="0016305A">
        <w:rPr>
          <w:rFonts w:ascii="Arial" w:hAnsi="Arial" w:cs="Arial"/>
          <w:sz w:val="24"/>
          <w:szCs w:val="24"/>
        </w:rPr>
        <w:t>Bioensaios</w:t>
      </w:r>
      <w:proofErr w:type="spellEnd"/>
      <w:r w:rsidRPr="0016305A">
        <w:rPr>
          <w:rFonts w:ascii="Arial" w:hAnsi="Arial" w:cs="Arial"/>
          <w:sz w:val="24"/>
          <w:szCs w:val="24"/>
        </w:rPr>
        <w:t>, Biossíntese e Ecofisiologia de Produtos Naturais (</w:t>
      </w:r>
      <w:proofErr w:type="spellStart"/>
      <w:r w:rsidRPr="0016305A">
        <w:rPr>
          <w:rFonts w:ascii="Arial" w:hAnsi="Arial" w:cs="Arial"/>
          <w:sz w:val="24"/>
          <w:szCs w:val="24"/>
        </w:rPr>
        <w:t>NuBBE</w:t>
      </w:r>
      <w:proofErr w:type="spellEnd"/>
      <w:r w:rsidRPr="0016305A">
        <w:rPr>
          <w:rFonts w:ascii="Arial" w:hAnsi="Arial" w:cs="Arial"/>
          <w:sz w:val="24"/>
          <w:szCs w:val="24"/>
        </w:rPr>
        <w:t>), Instituto de Química (</w:t>
      </w:r>
      <w:proofErr w:type="spellStart"/>
      <w:r w:rsidRPr="0016305A">
        <w:rPr>
          <w:rFonts w:ascii="Arial" w:hAnsi="Arial" w:cs="Arial"/>
          <w:sz w:val="24"/>
          <w:szCs w:val="24"/>
        </w:rPr>
        <w:t>ICAr</w:t>
      </w:r>
      <w:proofErr w:type="spellEnd"/>
      <w:r w:rsidRPr="0016305A">
        <w:rPr>
          <w:rFonts w:ascii="Arial" w:hAnsi="Arial" w:cs="Arial"/>
          <w:sz w:val="24"/>
          <w:szCs w:val="24"/>
        </w:rPr>
        <w:t>), UNESP, Araraquara</w:t>
      </w:r>
      <w:r>
        <w:rPr>
          <w:rFonts w:ascii="Arial" w:hAnsi="Arial" w:cs="Arial"/>
          <w:sz w:val="24"/>
          <w:szCs w:val="24"/>
        </w:rPr>
        <w:t>/</w:t>
      </w:r>
      <w:r w:rsidRPr="0016305A">
        <w:rPr>
          <w:rFonts w:ascii="Arial" w:hAnsi="Arial" w:cs="Arial"/>
          <w:sz w:val="24"/>
          <w:szCs w:val="24"/>
        </w:rPr>
        <w:t>SP, Brasil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5B16D4" w14:textId="495DBBE3" w:rsidR="00CA40BA" w:rsidRPr="007239B5" w:rsidRDefault="00D626B9" w:rsidP="00CA40BA">
      <w:pPr>
        <w:jc w:val="center"/>
        <w:rPr>
          <w:rFonts w:ascii="Arial" w:hAnsi="Arial" w:cs="Arial"/>
          <w:sz w:val="24"/>
          <w:szCs w:val="24"/>
        </w:rPr>
      </w:pPr>
      <w:r w:rsidRPr="007239B5">
        <w:rPr>
          <w:rFonts w:ascii="Arial" w:hAnsi="Arial" w:cs="Arial"/>
          <w:sz w:val="24"/>
          <w:szCs w:val="24"/>
        </w:rPr>
        <w:t>*</w:t>
      </w:r>
      <w:r w:rsidR="0016305A" w:rsidRPr="0016305A">
        <w:rPr>
          <w:rFonts w:ascii="Arial" w:hAnsi="Arial" w:cs="Arial"/>
          <w:sz w:val="24"/>
          <w:szCs w:val="24"/>
        </w:rPr>
        <w:t>annayaraferreira@hotmail.com</w:t>
      </w:r>
    </w:p>
    <w:p w14:paraId="068784E2" w14:textId="55E250A4" w:rsidR="00CA40BA" w:rsidRPr="007239B5" w:rsidRDefault="00CA40BA" w:rsidP="00CA40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1801789E" w14:textId="5620FDF1" w:rsidR="007239B5" w:rsidRDefault="0016305A" w:rsidP="00CA40BA">
      <w:pPr>
        <w:jc w:val="both"/>
        <w:rPr>
          <w:rFonts w:ascii="Arial" w:hAnsi="Arial" w:cs="Arial"/>
          <w:sz w:val="24"/>
          <w:szCs w:val="24"/>
        </w:rPr>
      </w:pPr>
      <w:r w:rsidRPr="0016305A">
        <w:rPr>
          <w:rFonts w:ascii="Arial" w:hAnsi="Arial" w:cs="Arial"/>
          <w:sz w:val="24"/>
          <w:szCs w:val="24"/>
        </w:rPr>
        <w:t xml:space="preserve">Os </w:t>
      </w:r>
      <w:proofErr w:type="gramStart"/>
      <w:r w:rsidRPr="0016305A">
        <w:rPr>
          <w:rFonts w:ascii="Arial" w:hAnsi="Arial" w:cs="Arial"/>
          <w:sz w:val="24"/>
          <w:szCs w:val="24"/>
        </w:rPr>
        <w:t>produtos finais</w:t>
      </w:r>
      <w:proofErr w:type="gramEnd"/>
      <w:r w:rsidRPr="0016305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6305A">
        <w:rPr>
          <w:rFonts w:ascii="Arial" w:hAnsi="Arial" w:cs="Arial"/>
          <w:sz w:val="24"/>
          <w:szCs w:val="24"/>
        </w:rPr>
        <w:t>glicação</w:t>
      </w:r>
      <w:proofErr w:type="spellEnd"/>
      <w:r w:rsidRPr="0016305A">
        <w:rPr>
          <w:rFonts w:ascii="Arial" w:hAnsi="Arial" w:cs="Arial"/>
          <w:sz w:val="24"/>
          <w:szCs w:val="24"/>
        </w:rPr>
        <w:t xml:space="preserve"> avançada (</w:t>
      </w:r>
      <w:proofErr w:type="spellStart"/>
      <w:r w:rsidRPr="0016305A">
        <w:rPr>
          <w:rFonts w:ascii="Arial" w:hAnsi="Arial" w:cs="Arial"/>
          <w:sz w:val="24"/>
          <w:szCs w:val="24"/>
        </w:rPr>
        <w:t>AGEs</w:t>
      </w:r>
      <w:proofErr w:type="spellEnd"/>
      <w:r w:rsidRPr="0016305A">
        <w:rPr>
          <w:rFonts w:ascii="Arial" w:hAnsi="Arial" w:cs="Arial"/>
          <w:sz w:val="24"/>
          <w:szCs w:val="24"/>
        </w:rPr>
        <w:t xml:space="preserve">) são uma classe de compostos nocivos formados por diferentes precursores a partir de </w:t>
      </w:r>
      <w:proofErr w:type="spellStart"/>
      <w:r w:rsidRPr="0016305A">
        <w:rPr>
          <w:rFonts w:ascii="Arial" w:hAnsi="Arial" w:cs="Arial"/>
          <w:sz w:val="24"/>
          <w:szCs w:val="24"/>
        </w:rPr>
        <w:t>glicação</w:t>
      </w:r>
      <w:proofErr w:type="spellEnd"/>
      <w:r w:rsidRPr="0016305A">
        <w:rPr>
          <w:rFonts w:ascii="Arial" w:hAnsi="Arial" w:cs="Arial"/>
          <w:sz w:val="24"/>
          <w:szCs w:val="24"/>
        </w:rPr>
        <w:t xml:space="preserve"> não enzimática. Estudos recentes descobriram que o acúmulo </w:t>
      </w:r>
      <w:proofErr w:type="gramStart"/>
      <w:r w:rsidRPr="0016305A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6305A">
        <w:rPr>
          <w:rFonts w:ascii="Arial" w:hAnsi="Arial" w:cs="Arial"/>
          <w:sz w:val="24"/>
          <w:szCs w:val="24"/>
        </w:rPr>
        <w:t>AGEs</w:t>
      </w:r>
      <w:proofErr w:type="spellEnd"/>
      <w:proofErr w:type="gramEnd"/>
      <w:r w:rsidRPr="0016305A">
        <w:rPr>
          <w:rFonts w:ascii="Arial" w:hAnsi="Arial" w:cs="Arial"/>
          <w:sz w:val="24"/>
          <w:szCs w:val="24"/>
        </w:rPr>
        <w:t xml:space="preserve"> </w:t>
      </w:r>
      <w:r w:rsidRPr="0016305A">
        <w:rPr>
          <w:rFonts w:ascii="Arial" w:hAnsi="Arial" w:cs="Arial"/>
          <w:i/>
          <w:iCs/>
          <w:sz w:val="24"/>
          <w:szCs w:val="24"/>
        </w:rPr>
        <w:t>in vivo</w:t>
      </w:r>
      <w:r w:rsidRPr="0016305A">
        <w:rPr>
          <w:rFonts w:ascii="Arial" w:hAnsi="Arial" w:cs="Arial"/>
          <w:sz w:val="24"/>
          <w:szCs w:val="24"/>
        </w:rPr>
        <w:t xml:space="preserve"> pode causar resposta ao estresse oxidativo do corpo humano e levar a uma variedade de doenças como doenças neurodegenerativas, reações inflamatórias, envelhecimento, doença renal, doenças cardiovasculares, diabetes e até câncer. Devido as diversas complicações que </w:t>
      </w:r>
      <w:proofErr w:type="gramStart"/>
      <w:r w:rsidRPr="0016305A">
        <w:rPr>
          <w:rFonts w:ascii="Arial" w:hAnsi="Arial" w:cs="Arial"/>
          <w:sz w:val="24"/>
          <w:szCs w:val="24"/>
        </w:rPr>
        <w:t xml:space="preserve">os </w:t>
      </w:r>
      <w:proofErr w:type="spellStart"/>
      <w:r w:rsidRPr="0016305A">
        <w:rPr>
          <w:rFonts w:ascii="Arial" w:hAnsi="Arial" w:cs="Arial"/>
          <w:sz w:val="24"/>
          <w:szCs w:val="24"/>
        </w:rPr>
        <w:t>AGEs</w:t>
      </w:r>
      <w:proofErr w:type="spellEnd"/>
      <w:proofErr w:type="gramEnd"/>
      <w:r w:rsidRPr="0016305A">
        <w:rPr>
          <w:rFonts w:ascii="Arial" w:hAnsi="Arial" w:cs="Arial"/>
          <w:sz w:val="24"/>
          <w:szCs w:val="24"/>
        </w:rPr>
        <w:t xml:space="preserve"> podem causar ao nosso corpo, estratégias e produtos têm sido estudados como o objetivo de prevenir a formação dos </w:t>
      </w:r>
      <w:proofErr w:type="spellStart"/>
      <w:r w:rsidRPr="0016305A">
        <w:rPr>
          <w:rFonts w:ascii="Arial" w:hAnsi="Arial" w:cs="Arial"/>
          <w:sz w:val="24"/>
          <w:szCs w:val="24"/>
        </w:rPr>
        <w:t>AGEs</w:t>
      </w:r>
      <w:proofErr w:type="spellEnd"/>
      <w:r w:rsidRPr="0016305A">
        <w:rPr>
          <w:rFonts w:ascii="Arial" w:hAnsi="Arial" w:cs="Arial"/>
          <w:sz w:val="24"/>
          <w:szCs w:val="24"/>
        </w:rPr>
        <w:t xml:space="preserve"> e suas complicações. Entre os compostos estudados, </w:t>
      </w:r>
      <w:r w:rsidRPr="0016305A">
        <w:rPr>
          <w:rFonts w:ascii="Arial" w:hAnsi="Arial" w:cs="Arial"/>
          <w:sz w:val="24"/>
          <w:szCs w:val="24"/>
        </w:rPr>
        <w:t>os compostos fenólicos presentes nos alimentos de origem vegetal têm</w:t>
      </w:r>
      <w:r w:rsidRPr="0016305A">
        <w:rPr>
          <w:rFonts w:ascii="Arial" w:hAnsi="Arial" w:cs="Arial"/>
          <w:sz w:val="24"/>
          <w:szCs w:val="24"/>
        </w:rPr>
        <w:t xml:space="preserve"> recebido grande atenção nos últimos anos. Os resíduos agroindustriais são fontes interessantes de compostos fenólicos. Portanto, o objetivo deste trabalho foi elaborar e caracterizar um extrato rico em compostos fenólicos obtidos de resíduos de amendoim (EPA) e avaliar os seus efeitos protetores em relação ao estresse oxidativo em células RAW267.4 induzido </w:t>
      </w:r>
      <w:proofErr w:type="gramStart"/>
      <w:r w:rsidRPr="0016305A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16305A">
        <w:rPr>
          <w:rFonts w:ascii="Arial" w:hAnsi="Arial" w:cs="Arial"/>
          <w:sz w:val="24"/>
          <w:szCs w:val="24"/>
        </w:rPr>
        <w:t>AGEs</w:t>
      </w:r>
      <w:proofErr w:type="spellEnd"/>
      <w:proofErr w:type="gramEnd"/>
      <w:r w:rsidRPr="0016305A">
        <w:rPr>
          <w:rFonts w:ascii="Arial" w:hAnsi="Arial" w:cs="Arial"/>
          <w:sz w:val="24"/>
          <w:szCs w:val="24"/>
        </w:rPr>
        <w:t xml:space="preserve">. A distribuição dos compostos fenólicos no extrato foi avaliada por UPLC-QTOF/MSE. Os </w:t>
      </w:r>
      <w:proofErr w:type="spellStart"/>
      <w:r w:rsidRPr="0016305A">
        <w:rPr>
          <w:rFonts w:ascii="Arial" w:hAnsi="Arial" w:cs="Arial"/>
          <w:sz w:val="24"/>
          <w:szCs w:val="24"/>
        </w:rPr>
        <w:t>AGEs</w:t>
      </w:r>
      <w:proofErr w:type="spellEnd"/>
      <w:r w:rsidRPr="0016305A">
        <w:rPr>
          <w:rFonts w:ascii="Arial" w:hAnsi="Arial" w:cs="Arial"/>
          <w:sz w:val="24"/>
          <w:szCs w:val="24"/>
        </w:rPr>
        <w:t xml:space="preserve"> foram gerados a partir de três modelos de </w:t>
      </w:r>
      <w:proofErr w:type="spellStart"/>
      <w:r w:rsidRPr="0016305A">
        <w:rPr>
          <w:rFonts w:ascii="Arial" w:hAnsi="Arial" w:cs="Arial"/>
          <w:sz w:val="24"/>
          <w:szCs w:val="24"/>
        </w:rPr>
        <w:t>glicação</w:t>
      </w:r>
      <w:proofErr w:type="spellEnd"/>
      <w:r w:rsidRPr="0016305A">
        <w:rPr>
          <w:rFonts w:ascii="Arial" w:hAnsi="Arial" w:cs="Arial"/>
          <w:sz w:val="24"/>
          <w:szCs w:val="24"/>
        </w:rPr>
        <w:t xml:space="preserve">: BSA-FRU, BSA-MGO e ARG-MGO. A ação citotóxica do extrato foi monitorada pelo ensaio de MTT em linhagens RAW 264.7. Para avaliar o estresse oxidativo induzido </w:t>
      </w:r>
      <w:proofErr w:type="gramStart"/>
      <w:r w:rsidRPr="0016305A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16305A">
        <w:rPr>
          <w:rFonts w:ascii="Arial" w:hAnsi="Arial" w:cs="Arial"/>
          <w:sz w:val="24"/>
          <w:szCs w:val="24"/>
        </w:rPr>
        <w:t>AGEs</w:t>
      </w:r>
      <w:proofErr w:type="spellEnd"/>
      <w:proofErr w:type="gramEnd"/>
      <w:r w:rsidRPr="0016305A">
        <w:rPr>
          <w:rFonts w:ascii="Arial" w:hAnsi="Arial" w:cs="Arial"/>
          <w:sz w:val="24"/>
          <w:szCs w:val="24"/>
        </w:rPr>
        <w:t xml:space="preserve"> avaliou a capacidade do extrato em regular a produção de espécies reativas de oxigênio (</w:t>
      </w:r>
      <w:proofErr w:type="spellStart"/>
      <w:r w:rsidRPr="0016305A">
        <w:rPr>
          <w:rFonts w:ascii="Arial" w:hAnsi="Arial" w:cs="Arial"/>
          <w:sz w:val="24"/>
          <w:szCs w:val="24"/>
        </w:rPr>
        <w:t>EROs</w:t>
      </w:r>
      <w:proofErr w:type="spellEnd"/>
      <w:r w:rsidRPr="0016305A">
        <w:rPr>
          <w:rFonts w:ascii="Arial" w:hAnsi="Arial" w:cs="Arial"/>
          <w:sz w:val="24"/>
          <w:szCs w:val="24"/>
        </w:rPr>
        <w:t xml:space="preserve">) usando uma sonda fluorescente sensível a oxidantes, CM-H2DCFDA em células RAW 264. Vinte e oito polifenóis, incluindo catequina, ácidos fenólicos e resveratrol estavam presentes no EPA. Os resultados mostraram que </w:t>
      </w:r>
      <w:proofErr w:type="gramStart"/>
      <w:r w:rsidRPr="0016305A">
        <w:rPr>
          <w:rFonts w:ascii="Arial" w:hAnsi="Arial" w:cs="Arial"/>
          <w:sz w:val="24"/>
          <w:szCs w:val="24"/>
        </w:rPr>
        <w:t xml:space="preserve">os </w:t>
      </w:r>
      <w:proofErr w:type="spellStart"/>
      <w:r w:rsidRPr="0016305A">
        <w:rPr>
          <w:rFonts w:ascii="Arial" w:hAnsi="Arial" w:cs="Arial"/>
          <w:sz w:val="24"/>
          <w:szCs w:val="24"/>
        </w:rPr>
        <w:t>AGEs</w:t>
      </w:r>
      <w:proofErr w:type="spellEnd"/>
      <w:proofErr w:type="gramEnd"/>
      <w:r w:rsidRPr="0016305A">
        <w:rPr>
          <w:rFonts w:ascii="Arial" w:hAnsi="Arial" w:cs="Arial"/>
          <w:sz w:val="24"/>
          <w:szCs w:val="24"/>
        </w:rPr>
        <w:t xml:space="preserve"> formados a partir dos 3 modelos de </w:t>
      </w:r>
      <w:proofErr w:type="spellStart"/>
      <w:r w:rsidRPr="0016305A">
        <w:rPr>
          <w:rFonts w:ascii="Arial" w:hAnsi="Arial" w:cs="Arial"/>
          <w:sz w:val="24"/>
          <w:szCs w:val="24"/>
        </w:rPr>
        <w:t>glicação</w:t>
      </w:r>
      <w:proofErr w:type="spellEnd"/>
      <w:r w:rsidRPr="0016305A">
        <w:rPr>
          <w:rFonts w:ascii="Arial" w:hAnsi="Arial" w:cs="Arial"/>
          <w:sz w:val="24"/>
          <w:szCs w:val="24"/>
        </w:rPr>
        <w:t xml:space="preserve"> produzem expressivamente </w:t>
      </w:r>
      <w:proofErr w:type="spellStart"/>
      <w:r w:rsidRPr="0016305A">
        <w:rPr>
          <w:rFonts w:ascii="Arial" w:hAnsi="Arial" w:cs="Arial"/>
          <w:sz w:val="24"/>
          <w:szCs w:val="24"/>
        </w:rPr>
        <w:t>EROs</w:t>
      </w:r>
      <w:proofErr w:type="spellEnd"/>
      <w:r w:rsidRPr="0016305A">
        <w:rPr>
          <w:rFonts w:ascii="Arial" w:hAnsi="Arial" w:cs="Arial"/>
          <w:sz w:val="24"/>
          <w:szCs w:val="24"/>
        </w:rPr>
        <w:t xml:space="preserve"> nas células RAW 264.7, e a administração de EPA a 100 e 150 </w:t>
      </w:r>
      <w:proofErr w:type="spellStart"/>
      <w:r w:rsidRPr="0016305A">
        <w:rPr>
          <w:rFonts w:ascii="Arial" w:hAnsi="Arial" w:cs="Arial"/>
          <w:sz w:val="24"/>
          <w:szCs w:val="24"/>
        </w:rPr>
        <w:t>μg</w:t>
      </w:r>
      <w:proofErr w:type="spellEnd"/>
      <w:r w:rsidRPr="0016305A">
        <w:rPr>
          <w:rFonts w:ascii="Arial" w:hAnsi="Arial" w:cs="Arial"/>
          <w:sz w:val="24"/>
          <w:szCs w:val="24"/>
        </w:rPr>
        <w:t xml:space="preserve"> / mL inibi significativamente a produção de espécies reativas de oxigênio em até 70%.  Este é o primeiro estudo que mostra o papel do EPA no estresse oxidativo induzido </w:t>
      </w:r>
      <w:proofErr w:type="gramStart"/>
      <w:r w:rsidRPr="0016305A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05A">
        <w:rPr>
          <w:rFonts w:ascii="Arial" w:hAnsi="Arial" w:cs="Arial"/>
          <w:sz w:val="24"/>
          <w:szCs w:val="24"/>
        </w:rPr>
        <w:t>AGEs</w:t>
      </w:r>
      <w:proofErr w:type="spellEnd"/>
      <w:proofErr w:type="gramEnd"/>
      <w:r w:rsidRPr="0016305A">
        <w:rPr>
          <w:rFonts w:ascii="Arial" w:hAnsi="Arial" w:cs="Arial"/>
          <w:sz w:val="24"/>
          <w:szCs w:val="24"/>
        </w:rPr>
        <w:t xml:space="preserve">. Em resumo, nossos resultados sugerem que os resíduos de amendoim são uma importante fonte de compostos bioativos e são capazes de proteger as células contra danos oxidativos induzido por AGES. </w:t>
      </w:r>
    </w:p>
    <w:p w14:paraId="0B7D06D0" w14:textId="32982F24" w:rsidR="001126FD" w:rsidRPr="00043D19" w:rsidRDefault="00043D19" w:rsidP="001126F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043D19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67B22FE" w14:textId="2549CED0" w:rsidR="00CA40BA" w:rsidRPr="00043D19" w:rsidRDefault="005A500B" w:rsidP="00CA4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</w:t>
      </w:r>
      <w:r w:rsidR="00CA40BA" w:rsidRPr="00043D19">
        <w:rPr>
          <w:rFonts w:ascii="Arial" w:hAnsi="Arial" w:cs="Arial"/>
          <w:sz w:val="24"/>
          <w:szCs w:val="24"/>
        </w:rPr>
        <w:t xml:space="preserve">: </w:t>
      </w:r>
      <w:r w:rsidR="0016305A">
        <w:rPr>
          <w:rFonts w:ascii="Arial" w:hAnsi="Arial" w:cs="Arial"/>
          <w:sz w:val="24"/>
          <w:szCs w:val="24"/>
        </w:rPr>
        <w:t>Compostos fenólicos</w:t>
      </w:r>
      <w:r w:rsidR="00CA40BA" w:rsidRPr="00043D1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305A">
        <w:rPr>
          <w:rFonts w:ascii="Arial" w:hAnsi="Arial" w:cs="Arial"/>
          <w:sz w:val="24"/>
          <w:szCs w:val="24"/>
        </w:rPr>
        <w:t>glicação</w:t>
      </w:r>
      <w:proofErr w:type="spellEnd"/>
      <w:r w:rsidR="00043D19" w:rsidRPr="00043D19">
        <w:rPr>
          <w:rFonts w:ascii="Arial" w:hAnsi="Arial" w:cs="Arial"/>
          <w:sz w:val="24"/>
          <w:szCs w:val="24"/>
        </w:rPr>
        <w:t>,</w:t>
      </w:r>
      <w:r w:rsidR="00CA40BA" w:rsidRPr="00043D19">
        <w:rPr>
          <w:rFonts w:ascii="Arial" w:hAnsi="Arial" w:cs="Arial"/>
          <w:sz w:val="24"/>
          <w:szCs w:val="24"/>
        </w:rPr>
        <w:t xml:space="preserve"> </w:t>
      </w:r>
      <w:r w:rsidR="0016305A">
        <w:rPr>
          <w:rFonts w:ascii="Arial" w:hAnsi="Arial" w:cs="Arial"/>
          <w:sz w:val="24"/>
          <w:szCs w:val="24"/>
        </w:rPr>
        <w:t>cultura celular</w:t>
      </w:r>
      <w:r w:rsidR="00043D19" w:rsidRPr="00043D19">
        <w:rPr>
          <w:rFonts w:ascii="Arial" w:hAnsi="Arial" w:cs="Arial"/>
          <w:sz w:val="24"/>
          <w:szCs w:val="24"/>
        </w:rPr>
        <w:t>,</w:t>
      </w:r>
      <w:r w:rsidR="00CA40BA" w:rsidRPr="00043D19">
        <w:rPr>
          <w:rFonts w:ascii="Arial" w:hAnsi="Arial" w:cs="Arial"/>
          <w:sz w:val="24"/>
          <w:szCs w:val="24"/>
        </w:rPr>
        <w:t xml:space="preserve"> </w:t>
      </w:r>
      <w:r w:rsidR="0016305A">
        <w:rPr>
          <w:rFonts w:ascii="Arial" w:hAnsi="Arial" w:cs="Arial"/>
          <w:sz w:val="24"/>
          <w:szCs w:val="24"/>
        </w:rPr>
        <w:t>espécies reativas de oxigênio, resíduos agroindustriais.</w:t>
      </w:r>
    </w:p>
    <w:p w14:paraId="4CFA4469" w14:textId="109732D3" w:rsidR="00CA40BA" w:rsidRPr="00043D19" w:rsidRDefault="00CA40BA" w:rsidP="00F24713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81F5DB1" w14:textId="7EAB294A" w:rsidR="00CA40BA" w:rsidRPr="005A500B" w:rsidRDefault="00F24713" w:rsidP="00CA40BA">
      <w:pPr>
        <w:jc w:val="both"/>
        <w:rPr>
          <w:rFonts w:ascii="Arial" w:hAnsi="Arial" w:cs="Arial"/>
          <w:sz w:val="24"/>
          <w:szCs w:val="24"/>
        </w:rPr>
      </w:pPr>
      <w:r w:rsidRPr="005A500B">
        <w:rPr>
          <w:rFonts w:ascii="Arial" w:hAnsi="Arial" w:cs="Arial"/>
          <w:sz w:val="24"/>
          <w:szCs w:val="24"/>
        </w:rPr>
        <w:t>A</w:t>
      </w:r>
      <w:r w:rsidR="005A500B" w:rsidRPr="005A500B">
        <w:rPr>
          <w:rFonts w:ascii="Arial" w:hAnsi="Arial" w:cs="Arial"/>
          <w:sz w:val="24"/>
          <w:szCs w:val="24"/>
        </w:rPr>
        <w:t>gradecimentos</w:t>
      </w:r>
      <w:r w:rsidR="008E71AB" w:rsidRPr="005A500B">
        <w:rPr>
          <w:rFonts w:ascii="Arial" w:hAnsi="Arial" w:cs="Arial"/>
          <w:sz w:val="24"/>
          <w:szCs w:val="24"/>
        </w:rPr>
        <w:t xml:space="preserve">: </w:t>
      </w:r>
      <w:r w:rsidR="0016305A">
        <w:rPr>
          <w:rFonts w:ascii="Arial" w:hAnsi="Arial" w:cs="Arial"/>
          <w:sz w:val="24"/>
          <w:szCs w:val="24"/>
        </w:rPr>
        <w:t>FAPESP</w:t>
      </w:r>
    </w:p>
    <w:sectPr w:rsidR="00CA40BA" w:rsidRPr="005A500B" w:rsidSect="00A17C15">
      <w:headerReference w:type="default" r:id="rId7"/>
      <w:footerReference w:type="default" r:id="rId8"/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51BF" w14:textId="77777777" w:rsidR="00C40DC9" w:rsidRDefault="00C40DC9" w:rsidP="005D5043">
      <w:r>
        <w:separator/>
      </w:r>
    </w:p>
  </w:endnote>
  <w:endnote w:type="continuationSeparator" w:id="0">
    <w:p w14:paraId="6C859354" w14:textId="77777777" w:rsidR="00C40DC9" w:rsidRDefault="00C40DC9" w:rsidP="005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3A19" w14:textId="77777777" w:rsidR="004C5DBE" w:rsidRDefault="004C5DBE" w:rsidP="004C5DBE">
    <w:pPr>
      <w:pStyle w:val="Rodap"/>
      <w:jc w:val="right"/>
    </w:pPr>
    <w:r w:rsidRPr="00270C70">
      <w:rPr>
        <w:rFonts w:ascii="Times New Roman" w:hAnsi="Times New Roman"/>
        <w:b/>
        <w:sz w:val="20"/>
        <w:szCs w:val="20"/>
      </w:rPr>
      <w:t>ISSN 2525-9873</w:t>
    </w:r>
    <w:r w:rsidRPr="00FE0F7F">
      <w:rPr>
        <w:rFonts w:ascii="Times New Roman" w:hAnsi="Times New Roman"/>
        <w:b/>
        <w:sz w:val="20"/>
        <w:szCs w:val="20"/>
      </w:rPr>
      <w:ptab w:relativeTo="margin" w:alignment="center" w:leader="none"/>
    </w:r>
    <w:r>
      <w:rPr>
        <w:rFonts w:ascii="Times New Roman" w:hAnsi="Times New Roman"/>
        <w:b/>
        <w:sz w:val="20"/>
        <w:szCs w:val="20"/>
      </w:rPr>
      <w:t>Anais do 3º WCBA – Santa Maria/RS</w:t>
    </w:r>
    <w:r w:rsidRPr="00FE0F7F">
      <w:rPr>
        <w:rFonts w:ascii="Times New Roman" w:hAnsi="Times New Roman"/>
        <w:b/>
        <w:sz w:val="20"/>
        <w:szCs w:val="20"/>
      </w:rPr>
      <w:ptab w:relativeTo="margin" w:alignment="right" w:leader="none"/>
    </w:r>
    <w:r w:rsidRPr="00FE0F7F">
      <w:rPr>
        <w:rFonts w:ascii="Times New Roman" w:hAnsi="Times New Roman"/>
        <w:b/>
        <w:sz w:val="20"/>
        <w:szCs w:val="20"/>
      </w:rPr>
      <w:fldChar w:fldCharType="begin"/>
    </w:r>
    <w:r w:rsidRPr="00FE0F7F">
      <w:rPr>
        <w:rFonts w:ascii="Times New Roman" w:hAnsi="Times New Roman"/>
        <w:b/>
        <w:sz w:val="20"/>
        <w:szCs w:val="20"/>
      </w:rPr>
      <w:instrText>PAGE   \* MERGEFORMAT</w:instrText>
    </w:r>
    <w:r w:rsidRPr="00FE0F7F">
      <w:rPr>
        <w:rFonts w:ascii="Times New Roman" w:hAnsi="Times New Roman"/>
        <w:b/>
        <w:sz w:val="20"/>
        <w:szCs w:val="20"/>
      </w:rPr>
      <w:fldChar w:fldCharType="separate"/>
    </w:r>
    <w:r w:rsidR="002B314C">
      <w:rPr>
        <w:rFonts w:ascii="Times New Roman" w:hAnsi="Times New Roman"/>
        <w:b/>
        <w:noProof/>
        <w:sz w:val="20"/>
        <w:szCs w:val="20"/>
      </w:rPr>
      <w:t>1</w:t>
    </w:r>
    <w:r w:rsidRPr="00FE0F7F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714E" w14:textId="77777777" w:rsidR="00C40DC9" w:rsidRDefault="00C40DC9" w:rsidP="005D5043">
      <w:r>
        <w:separator/>
      </w:r>
    </w:p>
  </w:footnote>
  <w:footnote w:type="continuationSeparator" w:id="0">
    <w:p w14:paraId="16A5AD4B" w14:textId="77777777" w:rsidR="00C40DC9" w:rsidRDefault="00C40DC9" w:rsidP="005D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BD2434" w14:paraId="106BE7EE" w14:textId="77777777" w:rsidTr="00BD2434">
      <w:tc>
        <w:tcPr>
          <w:tcW w:w="9494" w:type="dxa"/>
          <w:vAlign w:val="center"/>
        </w:tcPr>
        <w:p w14:paraId="3AB6C337" w14:textId="6AC0F1E6" w:rsidR="00BD2434" w:rsidRDefault="00E935A1" w:rsidP="00BD2434">
          <w:pPr>
            <w:pStyle w:val="Cabealho"/>
            <w:jc w:val="center"/>
          </w:pPr>
          <w:r>
            <w:rPr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618724D" wp14:editId="79EB4931">
                <wp:simplePos x="0" y="0"/>
                <wp:positionH relativeFrom="column">
                  <wp:posOffset>-6985</wp:posOffset>
                </wp:positionH>
                <wp:positionV relativeFrom="paragraph">
                  <wp:posOffset>-1905</wp:posOffset>
                </wp:positionV>
                <wp:extent cx="5941060" cy="619125"/>
                <wp:effectExtent l="0" t="0" r="0" b="0"/>
                <wp:wrapThrough wrapText="bothSides">
                  <wp:wrapPolygon edited="0">
                    <wp:start x="0" y="0"/>
                    <wp:lineTo x="0" y="21268"/>
                    <wp:lineTo x="21540" y="21268"/>
                    <wp:lineTo x="21540" y="0"/>
                    <wp:lineTo x="0" y="0"/>
                  </wp:wrapPolygon>
                </wp:wrapThrough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CBA - Logo fundo branc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579"/>
                        <a:stretch/>
                      </pic:blipFill>
                      <pic:spPr bwMode="auto">
                        <a:xfrm>
                          <a:off x="0" y="0"/>
                          <a:ext cx="5941060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6AD4BDD" w14:textId="3DE08E54" w:rsidR="00BD2434" w:rsidRPr="00BD2434" w:rsidRDefault="00BD2434" w:rsidP="00BD243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D62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34A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5A4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A0E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62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C82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EE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7CD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8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CEC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A65FE"/>
    <w:multiLevelType w:val="multilevel"/>
    <w:tmpl w:val="25E64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705"/>
    <w:rsid w:val="00001B60"/>
    <w:rsid w:val="00003674"/>
    <w:rsid w:val="00007F1C"/>
    <w:rsid w:val="00015754"/>
    <w:rsid w:val="00025C9A"/>
    <w:rsid w:val="00043D19"/>
    <w:rsid w:val="00071EF6"/>
    <w:rsid w:val="000B3ACA"/>
    <w:rsid w:val="000D08B0"/>
    <w:rsid w:val="000F6955"/>
    <w:rsid w:val="000F7F4F"/>
    <w:rsid w:val="001028DA"/>
    <w:rsid w:val="001043DC"/>
    <w:rsid w:val="00107F66"/>
    <w:rsid w:val="001126FD"/>
    <w:rsid w:val="00116141"/>
    <w:rsid w:val="0012679B"/>
    <w:rsid w:val="00132064"/>
    <w:rsid w:val="0013752C"/>
    <w:rsid w:val="00141A8B"/>
    <w:rsid w:val="001455BC"/>
    <w:rsid w:val="0016305A"/>
    <w:rsid w:val="00173555"/>
    <w:rsid w:val="00176BD8"/>
    <w:rsid w:val="001B341D"/>
    <w:rsid w:val="001C3D9D"/>
    <w:rsid w:val="001D5FBD"/>
    <w:rsid w:val="001E6996"/>
    <w:rsid w:val="001F13D3"/>
    <w:rsid w:val="00226261"/>
    <w:rsid w:val="0024528A"/>
    <w:rsid w:val="00251FF0"/>
    <w:rsid w:val="00270C70"/>
    <w:rsid w:val="002966C4"/>
    <w:rsid w:val="002A5011"/>
    <w:rsid w:val="002B314C"/>
    <w:rsid w:val="002B4093"/>
    <w:rsid w:val="002C44AE"/>
    <w:rsid w:val="002D1D1F"/>
    <w:rsid w:val="002E3E49"/>
    <w:rsid w:val="002F1E98"/>
    <w:rsid w:val="00313D13"/>
    <w:rsid w:val="00322950"/>
    <w:rsid w:val="00322D32"/>
    <w:rsid w:val="003303D5"/>
    <w:rsid w:val="003310E4"/>
    <w:rsid w:val="00343026"/>
    <w:rsid w:val="0035097D"/>
    <w:rsid w:val="00356645"/>
    <w:rsid w:val="00360085"/>
    <w:rsid w:val="00361648"/>
    <w:rsid w:val="003800A9"/>
    <w:rsid w:val="003A1F60"/>
    <w:rsid w:val="003B145F"/>
    <w:rsid w:val="003B70C3"/>
    <w:rsid w:val="003C19DD"/>
    <w:rsid w:val="003D56F2"/>
    <w:rsid w:val="003F510F"/>
    <w:rsid w:val="00406A42"/>
    <w:rsid w:val="0041748D"/>
    <w:rsid w:val="00450621"/>
    <w:rsid w:val="00476802"/>
    <w:rsid w:val="004A55DF"/>
    <w:rsid w:val="004B52E9"/>
    <w:rsid w:val="004C5DBE"/>
    <w:rsid w:val="004D2748"/>
    <w:rsid w:val="004F0D39"/>
    <w:rsid w:val="004F3601"/>
    <w:rsid w:val="00510A81"/>
    <w:rsid w:val="0051373B"/>
    <w:rsid w:val="0051516F"/>
    <w:rsid w:val="00524886"/>
    <w:rsid w:val="00571636"/>
    <w:rsid w:val="00573F34"/>
    <w:rsid w:val="005762E4"/>
    <w:rsid w:val="00584E99"/>
    <w:rsid w:val="00587AAB"/>
    <w:rsid w:val="0059340A"/>
    <w:rsid w:val="005A500B"/>
    <w:rsid w:val="005C0F7C"/>
    <w:rsid w:val="005D12A3"/>
    <w:rsid w:val="005D5043"/>
    <w:rsid w:val="005D535F"/>
    <w:rsid w:val="005D794E"/>
    <w:rsid w:val="005E30E4"/>
    <w:rsid w:val="005E4650"/>
    <w:rsid w:val="005F09BA"/>
    <w:rsid w:val="00611705"/>
    <w:rsid w:val="006152B9"/>
    <w:rsid w:val="0061611D"/>
    <w:rsid w:val="006213E0"/>
    <w:rsid w:val="006304E9"/>
    <w:rsid w:val="00675D87"/>
    <w:rsid w:val="006921B5"/>
    <w:rsid w:val="00694DCF"/>
    <w:rsid w:val="006D1720"/>
    <w:rsid w:val="00715E55"/>
    <w:rsid w:val="007239B5"/>
    <w:rsid w:val="00724793"/>
    <w:rsid w:val="0073076A"/>
    <w:rsid w:val="00737A2F"/>
    <w:rsid w:val="00755845"/>
    <w:rsid w:val="00763ABA"/>
    <w:rsid w:val="00773768"/>
    <w:rsid w:val="00781457"/>
    <w:rsid w:val="007851E5"/>
    <w:rsid w:val="0079405B"/>
    <w:rsid w:val="007B1554"/>
    <w:rsid w:val="007B55D7"/>
    <w:rsid w:val="007B6091"/>
    <w:rsid w:val="007C57E0"/>
    <w:rsid w:val="007D23AE"/>
    <w:rsid w:val="007F4B7A"/>
    <w:rsid w:val="00812E37"/>
    <w:rsid w:val="008167AB"/>
    <w:rsid w:val="00817197"/>
    <w:rsid w:val="00821F1E"/>
    <w:rsid w:val="0082478D"/>
    <w:rsid w:val="00845C55"/>
    <w:rsid w:val="008515A9"/>
    <w:rsid w:val="008638E1"/>
    <w:rsid w:val="0086663D"/>
    <w:rsid w:val="0087542B"/>
    <w:rsid w:val="00892D52"/>
    <w:rsid w:val="0089729F"/>
    <w:rsid w:val="008A7749"/>
    <w:rsid w:val="008C2336"/>
    <w:rsid w:val="008C6220"/>
    <w:rsid w:val="008D6980"/>
    <w:rsid w:val="008E71AB"/>
    <w:rsid w:val="00905607"/>
    <w:rsid w:val="00921C1E"/>
    <w:rsid w:val="00925445"/>
    <w:rsid w:val="00954114"/>
    <w:rsid w:val="00960E5E"/>
    <w:rsid w:val="00962CB6"/>
    <w:rsid w:val="00973CC7"/>
    <w:rsid w:val="00974B92"/>
    <w:rsid w:val="009766DA"/>
    <w:rsid w:val="009A3EAF"/>
    <w:rsid w:val="009B4CAE"/>
    <w:rsid w:val="009C2F13"/>
    <w:rsid w:val="009D54CB"/>
    <w:rsid w:val="009F61D0"/>
    <w:rsid w:val="00A01182"/>
    <w:rsid w:val="00A0760E"/>
    <w:rsid w:val="00A16549"/>
    <w:rsid w:val="00A17C15"/>
    <w:rsid w:val="00A23C67"/>
    <w:rsid w:val="00A2654C"/>
    <w:rsid w:val="00A54C5F"/>
    <w:rsid w:val="00A939F5"/>
    <w:rsid w:val="00AA3C3B"/>
    <w:rsid w:val="00AA430D"/>
    <w:rsid w:val="00AB2056"/>
    <w:rsid w:val="00AC6354"/>
    <w:rsid w:val="00AD7170"/>
    <w:rsid w:val="00AF7D40"/>
    <w:rsid w:val="00AF7F82"/>
    <w:rsid w:val="00B01B39"/>
    <w:rsid w:val="00B17375"/>
    <w:rsid w:val="00B443D5"/>
    <w:rsid w:val="00B674FE"/>
    <w:rsid w:val="00B73C20"/>
    <w:rsid w:val="00B80536"/>
    <w:rsid w:val="00B81253"/>
    <w:rsid w:val="00B8390F"/>
    <w:rsid w:val="00B86F5A"/>
    <w:rsid w:val="00BA7A2B"/>
    <w:rsid w:val="00BB052C"/>
    <w:rsid w:val="00BD2434"/>
    <w:rsid w:val="00BD4ED3"/>
    <w:rsid w:val="00BE5FD6"/>
    <w:rsid w:val="00C2516F"/>
    <w:rsid w:val="00C40DC9"/>
    <w:rsid w:val="00C45BFA"/>
    <w:rsid w:val="00C46E41"/>
    <w:rsid w:val="00C6302C"/>
    <w:rsid w:val="00C64D24"/>
    <w:rsid w:val="00C840D9"/>
    <w:rsid w:val="00CA40BA"/>
    <w:rsid w:val="00CB1A48"/>
    <w:rsid w:val="00CE7775"/>
    <w:rsid w:val="00CE7B50"/>
    <w:rsid w:val="00CF19E4"/>
    <w:rsid w:val="00D00302"/>
    <w:rsid w:val="00D010D8"/>
    <w:rsid w:val="00D015BE"/>
    <w:rsid w:val="00D01E70"/>
    <w:rsid w:val="00D05ABB"/>
    <w:rsid w:val="00D540F1"/>
    <w:rsid w:val="00D602D8"/>
    <w:rsid w:val="00D626B9"/>
    <w:rsid w:val="00D76395"/>
    <w:rsid w:val="00D96AE3"/>
    <w:rsid w:val="00DB4A6C"/>
    <w:rsid w:val="00DB759A"/>
    <w:rsid w:val="00DB7E6D"/>
    <w:rsid w:val="00DC38C0"/>
    <w:rsid w:val="00DD2045"/>
    <w:rsid w:val="00DE2C35"/>
    <w:rsid w:val="00E14D63"/>
    <w:rsid w:val="00E40F17"/>
    <w:rsid w:val="00E6240F"/>
    <w:rsid w:val="00E924A2"/>
    <w:rsid w:val="00E935A1"/>
    <w:rsid w:val="00E97063"/>
    <w:rsid w:val="00E972D3"/>
    <w:rsid w:val="00EA2168"/>
    <w:rsid w:val="00EC0E11"/>
    <w:rsid w:val="00EC43C9"/>
    <w:rsid w:val="00ED0B99"/>
    <w:rsid w:val="00ED2290"/>
    <w:rsid w:val="00ED23AF"/>
    <w:rsid w:val="00ED6CE0"/>
    <w:rsid w:val="00EE104A"/>
    <w:rsid w:val="00EE4D1C"/>
    <w:rsid w:val="00EF382D"/>
    <w:rsid w:val="00F24713"/>
    <w:rsid w:val="00F31982"/>
    <w:rsid w:val="00F40FC8"/>
    <w:rsid w:val="00F42341"/>
    <w:rsid w:val="00F50E6E"/>
    <w:rsid w:val="00F62788"/>
    <w:rsid w:val="00F818FE"/>
    <w:rsid w:val="00F90886"/>
    <w:rsid w:val="00F90E56"/>
    <w:rsid w:val="00F96DF8"/>
    <w:rsid w:val="00F97715"/>
    <w:rsid w:val="00FB1B32"/>
    <w:rsid w:val="00FB231E"/>
    <w:rsid w:val="00FB3EA4"/>
    <w:rsid w:val="00FB6165"/>
    <w:rsid w:val="00FC7681"/>
    <w:rsid w:val="00FD027C"/>
    <w:rsid w:val="00FD1233"/>
    <w:rsid w:val="00FD1B76"/>
    <w:rsid w:val="00FE04CA"/>
    <w:rsid w:val="00FE17BC"/>
    <w:rsid w:val="00FE7C3A"/>
    <w:rsid w:val="00FF39A0"/>
    <w:rsid w:val="00FF44D8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A47D6"/>
  <w15:docId w15:val="{4FFC3423-6530-4016-8DDA-2D855C93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D50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5D504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D6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6980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Título: claro e conciso com um máximo de vinte palavras, centralizado, negrito, em fonte Times New Roman 12</vt:lpstr>
      <vt:lpstr>Título: claro e conciso com um máximo de vinte palavras, centralizado, negrito, em fonte Times New Roman 12</vt:lpstr>
    </vt:vector>
  </TitlesOfParts>
  <Company>Toshiba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Sabrina Somacal</cp:lastModifiedBy>
  <cp:revision>2</cp:revision>
  <cp:lastPrinted>2013-12-05T03:03:00Z</cp:lastPrinted>
  <dcterms:created xsi:type="dcterms:W3CDTF">2021-06-28T19:38:00Z</dcterms:created>
  <dcterms:modified xsi:type="dcterms:W3CDTF">2021-06-28T19:38:00Z</dcterms:modified>
</cp:coreProperties>
</file>