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0A" w:rsidRDefault="008A1533" w:rsidP="00095626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34BB0">
        <w:rPr>
          <w:rFonts w:ascii="Arial" w:hAnsi="Arial" w:cs="Arial"/>
          <w:b/>
          <w:sz w:val="24"/>
          <w:szCs w:val="24"/>
        </w:rPr>
        <w:t xml:space="preserve">Determinação da concentração inibitória </w:t>
      </w:r>
      <w:r w:rsidR="00205DE2" w:rsidRPr="00534BB0">
        <w:rPr>
          <w:rFonts w:ascii="Arial" w:hAnsi="Arial" w:cs="Arial"/>
          <w:b/>
          <w:sz w:val="24"/>
          <w:szCs w:val="24"/>
        </w:rPr>
        <w:t>mínima</w:t>
      </w:r>
      <w:r w:rsidRPr="00534BB0">
        <w:rPr>
          <w:rFonts w:ascii="Arial" w:hAnsi="Arial" w:cs="Arial"/>
          <w:b/>
          <w:sz w:val="24"/>
          <w:szCs w:val="24"/>
        </w:rPr>
        <w:t xml:space="preserve"> </w:t>
      </w:r>
      <w:r w:rsidR="00205DE2" w:rsidRPr="00534BB0">
        <w:rPr>
          <w:rFonts w:ascii="Arial" w:hAnsi="Arial" w:cs="Arial"/>
          <w:b/>
          <w:sz w:val="24"/>
          <w:szCs w:val="24"/>
        </w:rPr>
        <w:t>de extrato de folhas de oliveira</w:t>
      </w:r>
      <w:r w:rsidR="00534BB0" w:rsidRPr="00534BB0">
        <w:rPr>
          <w:rFonts w:ascii="Arial" w:hAnsi="Arial" w:cs="Arial"/>
          <w:b/>
          <w:sz w:val="24"/>
          <w:szCs w:val="24"/>
        </w:rPr>
        <w:t xml:space="preserve"> diante das cepas de </w:t>
      </w:r>
      <w:r w:rsidR="00534BB0" w:rsidRPr="00534BB0">
        <w:rPr>
          <w:rFonts w:ascii="Arial" w:hAnsi="Arial" w:cs="Arial"/>
          <w:b/>
          <w:i/>
          <w:iCs/>
          <w:sz w:val="24"/>
          <w:szCs w:val="24"/>
        </w:rPr>
        <w:t>Escherichia coli</w:t>
      </w:r>
    </w:p>
    <w:p w:rsidR="00095626" w:rsidRPr="00534BB0" w:rsidRDefault="00095626" w:rsidP="00095626">
      <w:pPr>
        <w:jc w:val="center"/>
        <w:rPr>
          <w:rFonts w:ascii="Arial" w:hAnsi="Arial" w:cs="Arial"/>
          <w:b/>
          <w:sz w:val="24"/>
          <w:szCs w:val="24"/>
        </w:rPr>
      </w:pPr>
    </w:p>
    <w:p w:rsidR="00C01AF5" w:rsidRPr="00E87D54" w:rsidRDefault="00C01AF5" w:rsidP="00095626">
      <w:pPr>
        <w:pStyle w:val="Ttulo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E87D54">
        <w:rPr>
          <w:rFonts w:ascii="Arial" w:hAnsi="Arial" w:cs="Arial"/>
          <w:b w:val="0"/>
          <w:sz w:val="24"/>
          <w:szCs w:val="24"/>
        </w:rPr>
        <w:t>Thamiris</w:t>
      </w:r>
      <w:proofErr w:type="spellEnd"/>
      <w:r w:rsidRPr="00E87D54">
        <w:rPr>
          <w:rFonts w:ascii="Arial" w:hAnsi="Arial" w:cs="Arial"/>
          <w:b w:val="0"/>
          <w:sz w:val="24"/>
          <w:szCs w:val="24"/>
        </w:rPr>
        <w:t xml:space="preserve"> R. </w:t>
      </w:r>
      <w:proofErr w:type="spellStart"/>
      <w:r w:rsidRPr="00E87D54">
        <w:rPr>
          <w:rFonts w:ascii="Arial" w:hAnsi="Arial" w:cs="Arial"/>
          <w:b w:val="0"/>
          <w:sz w:val="24"/>
          <w:szCs w:val="24"/>
        </w:rPr>
        <w:t>Martiny</w:t>
      </w:r>
      <w:proofErr w:type="spellEnd"/>
      <w:r w:rsidRPr="00E87D54">
        <w:rPr>
          <w:rFonts w:ascii="Arial" w:hAnsi="Arial" w:cs="Arial"/>
          <w:b w:val="0"/>
          <w:sz w:val="24"/>
          <w:szCs w:val="24"/>
        </w:rPr>
        <w:t>*</w:t>
      </w:r>
      <w:r w:rsidRPr="00E87D54">
        <w:rPr>
          <w:rFonts w:ascii="Arial" w:hAnsi="Arial" w:cs="Arial"/>
          <w:b w:val="0"/>
          <w:sz w:val="24"/>
          <w:szCs w:val="24"/>
          <w:vertAlign w:val="superscript"/>
        </w:rPr>
        <w:t>1</w:t>
      </w:r>
      <w:r w:rsidRPr="00E87D54">
        <w:rPr>
          <w:rFonts w:ascii="Arial" w:hAnsi="Arial" w:cs="Arial"/>
          <w:b w:val="0"/>
          <w:sz w:val="24"/>
          <w:szCs w:val="24"/>
        </w:rPr>
        <w:t xml:space="preserve">, </w:t>
      </w:r>
      <w:r w:rsidR="007E4BDC" w:rsidRPr="00E87D54">
        <w:rPr>
          <w:rFonts w:ascii="Arial" w:hAnsi="Arial" w:cs="Arial"/>
          <w:b w:val="0"/>
          <w:sz w:val="24"/>
          <w:szCs w:val="24"/>
        </w:rPr>
        <w:t>Karine Machry</w:t>
      </w:r>
      <w:r w:rsidR="00E87D54" w:rsidRPr="00E87D54">
        <w:rPr>
          <w:rFonts w:ascii="Arial" w:hAnsi="Arial" w:cs="Arial"/>
          <w:b w:val="0"/>
          <w:sz w:val="24"/>
          <w:szCs w:val="24"/>
          <w:vertAlign w:val="superscript"/>
        </w:rPr>
        <w:t>2</w:t>
      </w:r>
      <w:r w:rsidRPr="00E87D54">
        <w:rPr>
          <w:rFonts w:ascii="Arial" w:hAnsi="Arial" w:cs="Arial"/>
          <w:b w:val="0"/>
          <w:sz w:val="24"/>
          <w:szCs w:val="24"/>
        </w:rPr>
        <w:t>, Caroline C. Moraes</w:t>
      </w:r>
      <w:r w:rsidR="00E87D54">
        <w:rPr>
          <w:rFonts w:ascii="Arial" w:hAnsi="Arial" w:cs="Arial"/>
          <w:b w:val="0"/>
          <w:sz w:val="24"/>
          <w:szCs w:val="24"/>
          <w:vertAlign w:val="superscript"/>
        </w:rPr>
        <w:t>3</w:t>
      </w:r>
      <w:r w:rsidRPr="00E87D54">
        <w:rPr>
          <w:rFonts w:ascii="Arial" w:hAnsi="Arial" w:cs="Arial"/>
          <w:b w:val="0"/>
          <w:sz w:val="24"/>
          <w:szCs w:val="24"/>
        </w:rPr>
        <w:t>, Gabriela S. Rosa</w:t>
      </w:r>
      <w:r w:rsidR="00E87D54">
        <w:rPr>
          <w:rFonts w:ascii="Arial" w:hAnsi="Arial" w:cs="Arial"/>
          <w:b w:val="0"/>
          <w:sz w:val="24"/>
          <w:szCs w:val="24"/>
          <w:vertAlign w:val="superscript"/>
        </w:rPr>
        <w:t>3</w:t>
      </w:r>
      <w:r w:rsidR="00E87D54" w:rsidRPr="00E87D54">
        <w:rPr>
          <w:rFonts w:ascii="Arial" w:hAnsi="Arial" w:cs="Arial"/>
          <w:b w:val="0"/>
          <w:sz w:val="24"/>
          <w:szCs w:val="24"/>
        </w:rPr>
        <w:t xml:space="preserve"> Guilherme L. </w:t>
      </w:r>
      <w:proofErr w:type="gramStart"/>
      <w:r w:rsidR="00E87D54" w:rsidRPr="00E87D54">
        <w:rPr>
          <w:rFonts w:ascii="Arial" w:hAnsi="Arial" w:cs="Arial"/>
          <w:b w:val="0"/>
          <w:sz w:val="24"/>
          <w:szCs w:val="24"/>
        </w:rPr>
        <w:t>Dotto</w:t>
      </w:r>
      <w:r w:rsidR="00E87D54" w:rsidRPr="00E87D54">
        <w:rPr>
          <w:rFonts w:ascii="Arial" w:hAnsi="Arial" w:cs="Arial"/>
          <w:b w:val="0"/>
          <w:sz w:val="24"/>
          <w:szCs w:val="24"/>
          <w:vertAlign w:val="superscript"/>
        </w:rPr>
        <w:t>1</w:t>
      </w:r>
      <w:proofErr w:type="gramEnd"/>
    </w:p>
    <w:p w:rsidR="00C01AF5" w:rsidRPr="00E14D63" w:rsidRDefault="00C01AF5" w:rsidP="00095626">
      <w:pPr>
        <w:ind w:left="-142"/>
        <w:jc w:val="center"/>
        <w:rPr>
          <w:rFonts w:ascii="Arial" w:hAnsi="Arial" w:cs="Arial"/>
          <w:sz w:val="24"/>
          <w:szCs w:val="24"/>
        </w:rPr>
      </w:pPr>
      <w:proofErr w:type="gramStart"/>
      <w:r w:rsidRPr="00E14D63">
        <w:rPr>
          <w:rFonts w:ascii="Arial" w:hAnsi="Arial" w:cs="Arial"/>
          <w:sz w:val="24"/>
          <w:szCs w:val="24"/>
          <w:vertAlign w:val="superscript"/>
        </w:rPr>
        <w:t>1</w:t>
      </w:r>
      <w:r w:rsidRPr="00E14D63">
        <w:rPr>
          <w:rFonts w:ascii="Arial" w:hAnsi="Arial" w:cs="Arial"/>
          <w:sz w:val="24"/>
          <w:szCs w:val="24"/>
        </w:rPr>
        <w:t>Universidade</w:t>
      </w:r>
      <w:proofErr w:type="gramEnd"/>
      <w:r w:rsidRPr="00E14D63">
        <w:rPr>
          <w:rFonts w:ascii="Arial" w:hAnsi="Arial" w:cs="Arial"/>
          <w:sz w:val="24"/>
          <w:szCs w:val="24"/>
        </w:rPr>
        <w:t xml:space="preserve"> Federal de</w:t>
      </w:r>
      <w:r>
        <w:rPr>
          <w:rFonts w:ascii="Arial" w:hAnsi="Arial" w:cs="Arial"/>
          <w:sz w:val="24"/>
          <w:szCs w:val="24"/>
        </w:rPr>
        <w:t xml:space="preserve"> </w:t>
      </w:r>
      <w:r w:rsidRPr="00E14D63">
        <w:rPr>
          <w:rFonts w:ascii="Arial" w:hAnsi="Arial" w:cs="Arial"/>
          <w:sz w:val="24"/>
          <w:szCs w:val="24"/>
        </w:rPr>
        <w:t>Santa Maria, Santa Maria/RS</w:t>
      </w:r>
      <w:r>
        <w:rPr>
          <w:rFonts w:ascii="Arial" w:hAnsi="Arial" w:cs="Arial"/>
          <w:sz w:val="24"/>
          <w:szCs w:val="24"/>
        </w:rPr>
        <w:t>, Brasil</w:t>
      </w:r>
      <w:r w:rsidRPr="00E14D63">
        <w:rPr>
          <w:rFonts w:ascii="Arial" w:hAnsi="Arial" w:cs="Arial"/>
          <w:sz w:val="24"/>
          <w:szCs w:val="24"/>
        </w:rPr>
        <w:t xml:space="preserve">; </w:t>
      </w:r>
      <w:r w:rsidR="00E87D54" w:rsidRPr="00E87D54">
        <w:rPr>
          <w:rFonts w:ascii="Arial" w:hAnsi="Arial" w:cs="Arial"/>
          <w:sz w:val="24"/>
          <w:szCs w:val="24"/>
          <w:vertAlign w:val="superscript"/>
        </w:rPr>
        <w:t>2</w:t>
      </w:r>
      <w:r w:rsidR="00E87D54">
        <w:rPr>
          <w:rFonts w:ascii="Arial" w:hAnsi="Arial" w:cs="Arial"/>
          <w:sz w:val="24"/>
          <w:szCs w:val="24"/>
        </w:rPr>
        <w:t xml:space="preserve">Universidade Federal de São Carlos, São Carlos/SP, Brasil, </w:t>
      </w:r>
      <w:r w:rsidR="00E87D54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Universidade Federal do Pampa</w:t>
      </w:r>
      <w:r w:rsidRPr="00E14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Bagé</w:t>
      </w:r>
      <w:r w:rsidRPr="00E14D6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RS, Brasil</w:t>
      </w:r>
      <w:r w:rsidRPr="00E14D63">
        <w:rPr>
          <w:rFonts w:ascii="Arial" w:hAnsi="Arial" w:cs="Arial"/>
          <w:sz w:val="24"/>
          <w:szCs w:val="24"/>
        </w:rPr>
        <w:t>.</w:t>
      </w:r>
    </w:p>
    <w:p w:rsidR="0058660A" w:rsidRDefault="00C01AF5" w:rsidP="00095626">
      <w:pPr>
        <w:jc w:val="center"/>
        <w:rPr>
          <w:rFonts w:ascii="Arial" w:hAnsi="Arial" w:cs="Arial"/>
          <w:sz w:val="24"/>
          <w:szCs w:val="24"/>
        </w:rPr>
      </w:pPr>
      <w:r w:rsidRPr="007239B5">
        <w:rPr>
          <w:rFonts w:ascii="Arial" w:hAnsi="Arial" w:cs="Arial"/>
          <w:sz w:val="24"/>
          <w:szCs w:val="24"/>
        </w:rPr>
        <w:t>*Doutora</w:t>
      </w:r>
      <w:r>
        <w:rPr>
          <w:rFonts w:ascii="Arial" w:hAnsi="Arial" w:cs="Arial"/>
          <w:sz w:val="24"/>
          <w:szCs w:val="24"/>
        </w:rPr>
        <w:t>nda</w:t>
      </w:r>
      <w:r w:rsidRPr="007239B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thamiris.martiny@hotmail.com</w:t>
      </w:r>
    </w:p>
    <w:p w:rsidR="00205DE2" w:rsidRDefault="00205DE2" w:rsidP="00095626">
      <w:pPr>
        <w:jc w:val="both"/>
        <w:rPr>
          <w:rFonts w:ascii="Arial" w:hAnsi="Arial" w:cs="Arial"/>
          <w:sz w:val="24"/>
          <w:szCs w:val="24"/>
        </w:rPr>
      </w:pPr>
    </w:p>
    <w:p w:rsidR="003F2281" w:rsidRDefault="00024811" w:rsidP="0009562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1B3F">
        <w:rPr>
          <w:rFonts w:ascii="Arial" w:hAnsi="Arial" w:cs="Arial"/>
          <w:sz w:val="24"/>
          <w:szCs w:val="24"/>
        </w:rPr>
        <w:t xml:space="preserve">Os conservantes químicos antimicrobianos são muito utilizados, pois possuem elevada eficácia, porém </w:t>
      </w:r>
      <w:r w:rsidRPr="008C1B3F">
        <w:rPr>
          <w:rStyle w:val="fontstyle01"/>
          <w:rFonts w:ascii="Arial" w:hAnsi="Arial" w:cs="Arial"/>
        </w:rPr>
        <w:t>as plantas são uma fonte importante de produt</w:t>
      </w:r>
      <w:r w:rsidR="00EF0E87" w:rsidRPr="008C1B3F">
        <w:rPr>
          <w:rStyle w:val="fontstyle01"/>
          <w:rFonts w:ascii="Arial" w:hAnsi="Arial" w:cs="Arial"/>
        </w:rPr>
        <w:t>os naturais biologicamente ativos</w:t>
      </w:r>
      <w:r w:rsidR="00CF7763" w:rsidRPr="008C1B3F">
        <w:rPr>
          <w:rStyle w:val="fontstyle01"/>
          <w:rFonts w:ascii="Arial" w:hAnsi="Arial" w:cs="Arial"/>
        </w:rPr>
        <w:t xml:space="preserve"> e podem </w:t>
      </w:r>
      <w:r w:rsidR="00CF7763" w:rsidRPr="008C1B3F">
        <w:rPr>
          <w:rFonts w:ascii="Arial" w:hAnsi="Arial" w:cs="Arial"/>
          <w:sz w:val="24"/>
          <w:szCs w:val="24"/>
        </w:rPr>
        <w:t>oferecer alternativas para o controle bacteriano.</w:t>
      </w:r>
      <w:r w:rsidR="00EE3341" w:rsidRPr="008C1B3F">
        <w:rPr>
          <w:rFonts w:ascii="Arial" w:hAnsi="Arial" w:cs="Arial"/>
          <w:sz w:val="24"/>
          <w:szCs w:val="24"/>
        </w:rPr>
        <w:t xml:space="preserve"> A espécie</w:t>
      </w:r>
      <w:r w:rsidR="00CF7763" w:rsidRPr="008C1B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341" w:rsidRPr="008C1B3F">
        <w:rPr>
          <w:rFonts w:ascii="Arial" w:hAnsi="Arial" w:cs="Arial"/>
          <w:bCs/>
          <w:i/>
          <w:iCs/>
          <w:sz w:val="24"/>
          <w:szCs w:val="24"/>
        </w:rPr>
        <w:t>Olea</w:t>
      </w:r>
      <w:proofErr w:type="spellEnd"/>
      <w:r w:rsidR="00EE3341" w:rsidRPr="008C1B3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EE3341" w:rsidRPr="008C1B3F">
        <w:rPr>
          <w:rFonts w:ascii="Arial" w:hAnsi="Arial" w:cs="Arial"/>
          <w:bCs/>
          <w:i/>
          <w:iCs/>
          <w:sz w:val="24"/>
          <w:szCs w:val="24"/>
        </w:rPr>
        <w:t>europaea</w:t>
      </w:r>
      <w:proofErr w:type="spellEnd"/>
      <w:r w:rsidR="00EE3341" w:rsidRPr="008C1B3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E3341" w:rsidRPr="008C1B3F">
        <w:rPr>
          <w:rFonts w:ascii="Arial" w:hAnsi="Arial" w:cs="Arial"/>
          <w:bCs/>
          <w:sz w:val="24"/>
          <w:szCs w:val="24"/>
        </w:rPr>
        <w:t>L.</w:t>
      </w:r>
      <w:r w:rsidR="00EE3341" w:rsidRPr="008C1B3F">
        <w:rPr>
          <w:rFonts w:ascii="Arial" w:hAnsi="Arial" w:cs="Arial"/>
          <w:bCs/>
          <w:i/>
          <w:sz w:val="24"/>
          <w:szCs w:val="24"/>
        </w:rPr>
        <w:t xml:space="preserve">, </w:t>
      </w:r>
      <w:r w:rsidR="00EE3341" w:rsidRPr="00E962EC">
        <w:rPr>
          <w:rFonts w:ascii="Arial" w:hAnsi="Arial" w:cs="Arial"/>
          <w:bCs/>
          <w:sz w:val="24"/>
          <w:szCs w:val="24"/>
        </w:rPr>
        <w:t>conhecida como</w:t>
      </w:r>
      <w:r w:rsidR="003972C6" w:rsidRPr="00E962EC">
        <w:rPr>
          <w:rFonts w:ascii="Arial" w:hAnsi="Arial" w:cs="Arial"/>
          <w:bCs/>
          <w:sz w:val="24"/>
          <w:szCs w:val="24"/>
        </w:rPr>
        <w:t xml:space="preserve"> oliveira</w:t>
      </w:r>
      <w:r w:rsidR="003972C6" w:rsidRPr="008C1B3F">
        <w:rPr>
          <w:rFonts w:ascii="Arial" w:hAnsi="Arial" w:cs="Arial"/>
          <w:bCs/>
          <w:i/>
          <w:sz w:val="24"/>
          <w:szCs w:val="24"/>
        </w:rPr>
        <w:t>,</w:t>
      </w:r>
      <w:r w:rsidR="00EE3341" w:rsidRPr="008C1B3F">
        <w:rPr>
          <w:rFonts w:ascii="Arial" w:hAnsi="Arial" w:cs="Arial"/>
          <w:bCs/>
          <w:i/>
          <w:sz w:val="24"/>
          <w:szCs w:val="24"/>
        </w:rPr>
        <w:t xml:space="preserve"> </w:t>
      </w:r>
      <w:r w:rsidR="00EE3341" w:rsidRPr="008C1B3F">
        <w:rPr>
          <w:rFonts w:ascii="Arial" w:hAnsi="Arial" w:cs="Arial"/>
          <w:bCs/>
          <w:sz w:val="24"/>
          <w:szCs w:val="24"/>
        </w:rPr>
        <w:t>é</w:t>
      </w:r>
      <w:r w:rsidR="00EE3341" w:rsidRPr="008C1B3F">
        <w:rPr>
          <w:rFonts w:ascii="Arial" w:hAnsi="Arial" w:cs="Arial"/>
          <w:sz w:val="24"/>
          <w:szCs w:val="24"/>
        </w:rPr>
        <w:t xml:space="preserve"> uma planta frutífera</w:t>
      </w:r>
      <w:r w:rsidR="003972C6" w:rsidRPr="008C1B3F">
        <w:rPr>
          <w:rFonts w:ascii="Arial" w:hAnsi="Arial" w:cs="Arial"/>
          <w:sz w:val="24"/>
          <w:szCs w:val="24"/>
        </w:rPr>
        <w:t xml:space="preserve"> </w:t>
      </w:r>
      <w:r w:rsidR="00EE3341" w:rsidRPr="008C1B3F">
        <w:rPr>
          <w:rFonts w:ascii="Arial" w:hAnsi="Arial" w:cs="Arial"/>
          <w:sz w:val="24"/>
          <w:szCs w:val="24"/>
        </w:rPr>
        <w:t>e seu cultivo vem ganhando destaque na região sul do Brasil.</w:t>
      </w:r>
      <w:r w:rsidR="003972C6" w:rsidRPr="008C1B3F">
        <w:rPr>
          <w:rFonts w:ascii="Arial" w:hAnsi="Arial" w:cs="Arial"/>
          <w:sz w:val="24"/>
          <w:szCs w:val="24"/>
        </w:rPr>
        <w:t xml:space="preserve"> As folhas dessa planta são consideradas um subproduto e, historicamente, são usadas para fins medicinais.</w:t>
      </w:r>
      <w:r w:rsidR="001B402F" w:rsidRPr="008C1B3F">
        <w:rPr>
          <w:rFonts w:ascii="Arial" w:hAnsi="Arial" w:cs="Arial"/>
          <w:sz w:val="24"/>
          <w:szCs w:val="24"/>
        </w:rPr>
        <w:t xml:space="preserve"> </w:t>
      </w:r>
      <w:r w:rsidR="00FB1B97" w:rsidRPr="008C1B3F">
        <w:rPr>
          <w:rStyle w:val="fontstyle01"/>
          <w:rFonts w:ascii="Arial" w:hAnsi="Arial" w:cs="Arial"/>
        </w:rPr>
        <w:t>E</w:t>
      </w:r>
      <w:r w:rsidR="00B06167" w:rsidRPr="008C1B3F">
        <w:rPr>
          <w:rStyle w:val="fontstyle01"/>
          <w:rFonts w:ascii="Arial" w:hAnsi="Arial" w:cs="Arial"/>
        </w:rPr>
        <w:t>ste estudo visou determinar a</w:t>
      </w:r>
      <w:r w:rsidR="00B06167" w:rsidRPr="008C1B3F">
        <w:rPr>
          <w:rFonts w:ascii="Arial" w:hAnsi="Arial" w:cs="Arial"/>
          <w:color w:val="000000"/>
          <w:sz w:val="24"/>
          <w:szCs w:val="24"/>
        </w:rPr>
        <w:t xml:space="preserve"> </w:t>
      </w:r>
      <w:r w:rsidR="00B06167" w:rsidRPr="008C1B3F">
        <w:rPr>
          <w:rStyle w:val="fontstyle01"/>
          <w:rFonts w:ascii="Arial" w:hAnsi="Arial" w:cs="Arial"/>
        </w:rPr>
        <w:t xml:space="preserve">atividade antimicrobiana de extratos de folhas de oliveira frente </w:t>
      </w:r>
      <w:proofErr w:type="gramStart"/>
      <w:r w:rsidR="00B06167" w:rsidRPr="008C1B3F">
        <w:rPr>
          <w:rStyle w:val="fontstyle01"/>
          <w:rFonts w:ascii="Arial" w:hAnsi="Arial" w:cs="Arial"/>
        </w:rPr>
        <w:t>a</w:t>
      </w:r>
      <w:proofErr w:type="gramEnd"/>
      <w:r w:rsidR="00B06167" w:rsidRPr="008C1B3F">
        <w:rPr>
          <w:rStyle w:val="fontstyle01"/>
          <w:rFonts w:ascii="Arial" w:hAnsi="Arial" w:cs="Arial"/>
        </w:rPr>
        <w:t xml:space="preserve"> </w:t>
      </w:r>
      <w:r w:rsidR="00B06167" w:rsidRPr="008C1B3F">
        <w:rPr>
          <w:rStyle w:val="fontstyle21"/>
          <w:rFonts w:ascii="Arial" w:hAnsi="Arial" w:cs="Arial"/>
        </w:rPr>
        <w:t>Escherichia coli</w:t>
      </w:r>
      <w:r w:rsidR="002D5E31" w:rsidRPr="008C1B3F">
        <w:rPr>
          <w:rStyle w:val="fontstyle21"/>
          <w:rFonts w:ascii="Arial" w:hAnsi="Arial" w:cs="Arial"/>
        </w:rPr>
        <w:t xml:space="preserve"> </w:t>
      </w:r>
      <w:r w:rsidR="002D5E31" w:rsidRPr="008C1B3F">
        <w:rPr>
          <w:rFonts w:ascii="Arial" w:hAnsi="Arial" w:cs="Arial"/>
          <w:sz w:val="24"/>
          <w:szCs w:val="24"/>
        </w:rPr>
        <w:t>(ATCC 11229)</w:t>
      </w:r>
      <w:r w:rsidR="00FB1B97" w:rsidRPr="008C1B3F">
        <w:rPr>
          <w:rStyle w:val="fontstyle01"/>
          <w:rFonts w:ascii="Arial" w:hAnsi="Arial" w:cs="Arial"/>
        </w:rPr>
        <w:t>, determinando-se a Concentração Inibitória Mínim</w:t>
      </w:r>
      <w:r w:rsidR="00FB1B97" w:rsidRPr="00735BAB">
        <w:rPr>
          <w:rStyle w:val="fontstyle01"/>
          <w:rFonts w:ascii="Arial" w:hAnsi="Arial" w:cs="Arial"/>
        </w:rPr>
        <w:t>a (CIM).</w:t>
      </w:r>
      <w:r w:rsidR="005B7E24" w:rsidRPr="00735BAB">
        <w:rPr>
          <w:rStyle w:val="fontstyle01"/>
          <w:rFonts w:ascii="Arial" w:hAnsi="Arial" w:cs="Arial"/>
        </w:rPr>
        <w:t xml:space="preserve"> </w:t>
      </w:r>
      <w:r w:rsidR="00DC6033">
        <w:rPr>
          <w:rFonts w:ascii="Arial" w:hAnsi="Arial" w:cs="Arial"/>
          <w:sz w:val="24"/>
          <w:szCs w:val="24"/>
          <w:lang w:val="pt-PT"/>
        </w:rPr>
        <w:t xml:space="preserve">O extrato </w:t>
      </w:r>
      <w:r w:rsidR="00AD160A">
        <w:rPr>
          <w:rFonts w:ascii="Arial" w:hAnsi="Arial" w:cs="Arial"/>
          <w:sz w:val="24"/>
          <w:szCs w:val="24"/>
          <w:lang w:val="pt-PT"/>
        </w:rPr>
        <w:t xml:space="preserve">foi </w:t>
      </w:r>
      <w:r w:rsidR="00347592">
        <w:rPr>
          <w:rFonts w:ascii="Arial" w:hAnsi="Arial" w:cs="Arial"/>
          <w:sz w:val="24"/>
          <w:szCs w:val="24"/>
          <w:lang w:val="pt-PT"/>
        </w:rPr>
        <w:t xml:space="preserve">obtido por extração </w:t>
      </w:r>
      <w:r w:rsidR="00AD160A">
        <w:rPr>
          <w:rFonts w:ascii="Arial" w:hAnsi="Arial" w:cs="Arial"/>
          <w:sz w:val="24"/>
          <w:szCs w:val="24"/>
          <w:lang w:val="pt-PT"/>
        </w:rPr>
        <w:t>assistida por micro-ondas, a</w:t>
      </w:r>
      <w:r w:rsidR="003F2281" w:rsidRPr="00735BAB">
        <w:rPr>
          <w:rFonts w:ascii="Arial" w:hAnsi="Arial" w:cs="Arial"/>
          <w:sz w:val="24"/>
          <w:szCs w:val="24"/>
          <w:lang w:val="pt-PT"/>
        </w:rPr>
        <w:t xml:space="preserve"> freqüência e potência de irradiação foram de 2,45 GHz e 1000 W. A extração foi realizada com uma quantidade de 0,5 g de folhas moídas em 25 mL de água. A aplicação de micro-ondas foi realizada por 2 minutos, a uma temperatura de 100</w:t>
      </w:r>
      <w:r w:rsidR="003F2281" w:rsidRPr="00735BAB">
        <w:rPr>
          <w:rFonts w:ascii="Arial" w:hAnsi="Arial" w:cs="Arial"/>
          <w:sz w:val="24"/>
          <w:szCs w:val="24"/>
        </w:rPr>
        <w:t xml:space="preserve">°C e com </w:t>
      </w:r>
      <w:proofErr w:type="gramStart"/>
      <w:r w:rsidR="003F2281" w:rsidRPr="00735BAB">
        <w:rPr>
          <w:rFonts w:ascii="Arial" w:hAnsi="Arial" w:cs="Arial"/>
          <w:sz w:val="24"/>
          <w:szCs w:val="24"/>
        </w:rPr>
        <w:t>pH</w:t>
      </w:r>
      <w:proofErr w:type="gramEnd"/>
      <w:r w:rsidR="003F2281" w:rsidRPr="00735BAB">
        <w:rPr>
          <w:rFonts w:ascii="Arial" w:hAnsi="Arial" w:cs="Arial"/>
          <w:sz w:val="24"/>
          <w:szCs w:val="24"/>
        </w:rPr>
        <w:t xml:space="preserve"> da água em 6,0. </w:t>
      </w:r>
      <w:r w:rsidR="003F2281" w:rsidRPr="00735BAB">
        <w:rPr>
          <w:rFonts w:ascii="Arial" w:hAnsi="Arial" w:cs="Arial"/>
          <w:sz w:val="24"/>
          <w:szCs w:val="24"/>
          <w:lang w:val="pt-PT"/>
        </w:rPr>
        <w:t>O extrato fluido fin</w:t>
      </w:r>
      <w:r w:rsidR="003F2281" w:rsidRPr="00735BAB">
        <w:rPr>
          <w:rFonts w:ascii="Arial" w:eastAsia="SimSun" w:hAnsi="Arial" w:cs="Arial"/>
          <w:sz w:val="24"/>
          <w:szCs w:val="24"/>
          <w:lang w:val="pt-PT"/>
        </w:rPr>
        <w:t>al obtido foi liofilizado, obtendo-se assim o extrato em pó.</w:t>
      </w:r>
      <w:r w:rsidR="00FB1B97" w:rsidRPr="00735BAB">
        <w:rPr>
          <w:rFonts w:ascii="Arial" w:eastAsia="SimSun" w:hAnsi="Arial" w:cs="Arial"/>
          <w:sz w:val="24"/>
          <w:szCs w:val="24"/>
          <w:lang w:val="pt-PT"/>
        </w:rPr>
        <w:t xml:space="preserve"> </w:t>
      </w:r>
      <w:r w:rsidR="00FB1B97" w:rsidRPr="00735BAB">
        <w:rPr>
          <w:rStyle w:val="fontstyle01"/>
          <w:rFonts w:ascii="Arial" w:eastAsia="SimSun" w:hAnsi="Arial" w:cs="Arial"/>
        </w:rPr>
        <w:t xml:space="preserve">A atividade antimicrobiana dos extratos foi avaliada </w:t>
      </w:r>
      <w:r w:rsidR="00FB1B97" w:rsidRPr="00735BAB">
        <w:rPr>
          <w:rFonts w:ascii="Arial" w:eastAsia="SimSun" w:hAnsi="Arial" w:cs="Arial"/>
          <w:color w:val="000000"/>
          <w:sz w:val="24"/>
          <w:szCs w:val="24"/>
        </w:rPr>
        <w:t>pela técnica de diluição em microplacas (96 orifícios) de acordo com a metodologia descrita segundo a norma M7-A6 do Manual</w:t>
      </w:r>
      <w:r w:rsidR="00FB1B97" w:rsidRPr="00735BAB"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 w:rsidR="00FB1B97" w:rsidRPr="00735BAB">
        <w:rPr>
          <w:rFonts w:ascii="Arial" w:eastAsia="SimSun" w:hAnsi="Arial" w:cs="Arial"/>
          <w:color w:val="000000"/>
          <w:sz w:val="24"/>
          <w:szCs w:val="24"/>
        </w:rPr>
        <w:t>Clinical</w:t>
      </w:r>
      <w:proofErr w:type="spellEnd"/>
      <w:r w:rsidR="00FB1B97" w:rsidRPr="00735BAB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proofErr w:type="spellStart"/>
      <w:r w:rsidR="00FB1B97" w:rsidRPr="00735BAB">
        <w:rPr>
          <w:rFonts w:ascii="Arial" w:eastAsia="SimSun" w:hAnsi="Arial" w:cs="Arial"/>
          <w:color w:val="000000"/>
          <w:sz w:val="24"/>
          <w:szCs w:val="24"/>
        </w:rPr>
        <w:t>and</w:t>
      </w:r>
      <w:proofErr w:type="spellEnd"/>
      <w:r w:rsidR="00FB1B97" w:rsidRPr="00735BAB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proofErr w:type="spellStart"/>
      <w:r w:rsidR="00FB1B97" w:rsidRPr="00735BAB">
        <w:rPr>
          <w:rFonts w:ascii="Arial" w:eastAsia="SimSun" w:hAnsi="Arial" w:cs="Arial"/>
          <w:color w:val="000000"/>
          <w:sz w:val="24"/>
          <w:szCs w:val="24"/>
        </w:rPr>
        <w:t>Laboratory</w:t>
      </w:r>
      <w:proofErr w:type="spellEnd"/>
      <w:r w:rsidR="00FB1B97" w:rsidRPr="00735BAB">
        <w:rPr>
          <w:rFonts w:ascii="Arial" w:eastAsia="SimSun" w:hAnsi="Arial" w:cs="Arial"/>
          <w:color w:val="000000"/>
          <w:sz w:val="24"/>
          <w:szCs w:val="24"/>
        </w:rPr>
        <w:t xml:space="preserve"> Standards </w:t>
      </w:r>
      <w:proofErr w:type="spellStart"/>
      <w:r w:rsidR="00FB1B97" w:rsidRPr="00735BAB">
        <w:rPr>
          <w:rFonts w:ascii="Arial" w:eastAsia="SimSun" w:hAnsi="Arial" w:cs="Arial"/>
          <w:color w:val="000000"/>
          <w:sz w:val="24"/>
          <w:szCs w:val="24"/>
        </w:rPr>
        <w:t>Institute</w:t>
      </w:r>
      <w:proofErr w:type="spellEnd"/>
      <w:r w:rsidR="00FB1B97" w:rsidRPr="00735BAB">
        <w:rPr>
          <w:rFonts w:ascii="Arial" w:eastAsia="SimSun" w:hAnsi="Arial" w:cs="Arial"/>
          <w:sz w:val="24"/>
          <w:szCs w:val="24"/>
        </w:rPr>
        <w:t xml:space="preserve">. </w:t>
      </w:r>
      <w:r w:rsidR="00FB1B97" w:rsidRPr="00735BAB">
        <w:rPr>
          <w:rStyle w:val="fontstyle01"/>
          <w:rFonts w:ascii="Arial" w:eastAsia="SimSun" w:hAnsi="Arial" w:cs="Arial"/>
        </w:rPr>
        <w:t>Com esses resultados,</w:t>
      </w:r>
      <w:r w:rsidR="00FB1B97" w:rsidRPr="00735BAB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FB1B97" w:rsidRPr="00735BAB">
        <w:rPr>
          <w:rStyle w:val="fontstyle01"/>
          <w:rFonts w:ascii="Arial" w:eastAsia="SimSun" w:hAnsi="Arial" w:cs="Arial"/>
        </w:rPr>
        <w:t>foi assim determinada, a C</w:t>
      </w:r>
      <w:r w:rsidR="00E67E07" w:rsidRPr="00735BAB">
        <w:rPr>
          <w:rStyle w:val="fontstyle01"/>
          <w:rFonts w:ascii="Arial" w:eastAsia="SimSun" w:hAnsi="Arial" w:cs="Arial"/>
        </w:rPr>
        <w:t xml:space="preserve">IM, </w:t>
      </w:r>
      <w:r w:rsidR="00E67E07" w:rsidRPr="00735BAB">
        <w:rPr>
          <w:rStyle w:val="tlid-translation"/>
          <w:rFonts w:ascii="Arial" w:eastAsia="SimSun" w:hAnsi="Arial" w:cs="Arial"/>
          <w:sz w:val="24"/>
          <w:szCs w:val="24"/>
        </w:rPr>
        <w:t xml:space="preserve">que foi definida como a menor concentração de composto necessária para inibição completa do crescimento visível. </w:t>
      </w:r>
      <w:r w:rsidR="005908DF" w:rsidRPr="00735BAB">
        <w:rPr>
          <w:rStyle w:val="fontstyle01"/>
          <w:rFonts w:ascii="Arial" w:eastAsia="SimSun" w:hAnsi="Arial" w:cs="Arial"/>
        </w:rPr>
        <w:t xml:space="preserve">As concentrações </w:t>
      </w:r>
      <w:r w:rsidR="00584C93" w:rsidRPr="00735BAB">
        <w:rPr>
          <w:rStyle w:val="fontstyle01"/>
          <w:rFonts w:ascii="Arial" w:eastAsia="SimSun" w:hAnsi="Arial" w:cs="Arial"/>
        </w:rPr>
        <w:t xml:space="preserve">de extrato </w:t>
      </w:r>
      <w:r w:rsidR="005908DF" w:rsidRPr="00735BAB">
        <w:rPr>
          <w:rStyle w:val="fontstyle01"/>
          <w:rFonts w:ascii="Arial" w:eastAsia="SimSun" w:hAnsi="Arial" w:cs="Arial"/>
        </w:rPr>
        <w:t xml:space="preserve">testadas foram de 5, 10, 25, 50, 75, 100 e 150 </w:t>
      </w:r>
      <w:proofErr w:type="gramStart"/>
      <w:r w:rsidR="005908DF" w:rsidRPr="00735BAB">
        <w:rPr>
          <w:rStyle w:val="fontstyle01"/>
          <w:rFonts w:ascii="Arial" w:eastAsia="SimSun" w:hAnsi="Arial" w:cs="Arial"/>
        </w:rPr>
        <w:t>mg</w:t>
      </w:r>
      <w:proofErr w:type="gramEnd"/>
      <w:r w:rsidR="005908DF" w:rsidRPr="00735BAB">
        <w:rPr>
          <w:rStyle w:val="fontstyle01"/>
          <w:rFonts w:ascii="Arial" w:eastAsia="SimSun" w:hAnsi="Arial" w:cs="Arial"/>
        </w:rPr>
        <w:t>.mL</w:t>
      </w:r>
      <w:r w:rsidR="005908DF" w:rsidRPr="00735BAB">
        <w:rPr>
          <w:rStyle w:val="fontstyle01"/>
          <w:rFonts w:ascii="Arial" w:eastAsia="SimSun" w:hAnsi="Arial" w:cs="Arial"/>
          <w:vertAlign w:val="superscript"/>
        </w:rPr>
        <w:t>-1</w:t>
      </w:r>
      <w:r w:rsidR="005908DF" w:rsidRPr="00735BAB">
        <w:rPr>
          <w:rStyle w:val="fontstyle01"/>
          <w:rFonts w:ascii="Arial" w:eastAsia="SimSun" w:hAnsi="Arial" w:cs="Arial"/>
        </w:rPr>
        <w:t>.</w:t>
      </w:r>
      <w:r w:rsidR="008C1B3F" w:rsidRPr="00735BAB">
        <w:rPr>
          <w:rStyle w:val="fontstyle01"/>
          <w:rFonts w:ascii="Arial" w:eastAsia="SimSun" w:hAnsi="Arial" w:cs="Arial"/>
        </w:rPr>
        <w:t xml:space="preserve"> </w:t>
      </w:r>
      <w:r w:rsidR="00735BAB" w:rsidRPr="00735BAB">
        <w:rPr>
          <w:rStyle w:val="tlid-translation"/>
          <w:rFonts w:ascii="Arial" w:hAnsi="Arial" w:cs="Arial"/>
          <w:sz w:val="24"/>
          <w:szCs w:val="24"/>
        </w:rPr>
        <w:t xml:space="preserve">O extrato de folhas de oliveira obtido da extração por micro-ondas mostrou atividade antibacteriana contra </w:t>
      </w:r>
      <w:r w:rsidR="00735BAB" w:rsidRPr="00735BAB">
        <w:rPr>
          <w:rStyle w:val="tlid-translation"/>
          <w:rFonts w:ascii="Arial" w:hAnsi="Arial" w:cs="Arial"/>
          <w:i/>
          <w:sz w:val="24"/>
          <w:szCs w:val="24"/>
        </w:rPr>
        <w:t xml:space="preserve">E. </w:t>
      </w:r>
      <w:proofErr w:type="gramStart"/>
      <w:r w:rsidR="00735BAB" w:rsidRPr="00735BAB">
        <w:rPr>
          <w:rStyle w:val="tlid-translation"/>
          <w:rFonts w:ascii="Arial" w:hAnsi="Arial" w:cs="Arial"/>
          <w:i/>
          <w:sz w:val="24"/>
          <w:szCs w:val="24"/>
        </w:rPr>
        <w:t>coli</w:t>
      </w:r>
      <w:proofErr w:type="gramEnd"/>
      <w:r w:rsidR="00735BAB" w:rsidRPr="00735BAB">
        <w:rPr>
          <w:rStyle w:val="tlid-translation"/>
          <w:rFonts w:ascii="Arial" w:hAnsi="Arial" w:cs="Arial"/>
          <w:sz w:val="24"/>
          <w:szCs w:val="24"/>
        </w:rPr>
        <w:t>, com valor de CIM de 50 mg.mL</w:t>
      </w:r>
      <w:r w:rsidR="00735BAB" w:rsidRPr="00735BAB">
        <w:rPr>
          <w:rStyle w:val="tlid-translation"/>
          <w:rFonts w:ascii="Arial" w:hAnsi="Arial" w:cs="Arial"/>
          <w:sz w:val="24"/>
          <w:szCs w:val="24"/>
          <w:vertAlign w:val="superscript"/>
        </w:rPr>
        <w:t>-1</w:t>
      </w:r>
      <w:r w:rsidR="00735BAB" w:rsidRPr="00735BAB">
        <w:rPr>
          <w:rStyle w:val="tlid-translation"/>
          <w:rFonts w:ascii="Arial" w:hAnsi="Arial" w:cs="Arial"/>
          <w:sz w:val="24"/>
          <w:szCs w:val="24"/>
        </w:rPr>
        <w:t xml:space="preserve">. </w:t>
      </w:r>
      <w:r w:rsidR="00735BAB" w:rsidRPr="00735BAB">
        <w:rPr>
          <w:rFonts w:ascii="Arial" w:eastAsia="Times New Roman" w:hAnsi="Arial" w:cs="Arial"/>
          <w:sz w:val="24"/>
          <w:szCs w:val="24"/>
          <w:lang w:eastAsia="pt-BR"/>
        </w:rPr>
        <w:t>Este resultado está em estreita concordância com os dados previamente relatados</w:t>
      </w:r>
      <w:r w:rsidR="0065092A">
        <w:rPr>
          <w:rFonts w:ascii="Arial" w:eastAsia="Times New Roman" w:hAnsi="Arial" w:cs="Arial"/>
          <w:sz w:val="24"/>
          <w:szCs w:val="24"/>
          <w:lang w:eastAsia="pt-BR"/>
        </w:rPr>
        <w:t xml:space="preserve"> na literatura. </w:t>
      </w:r>
      <w:r w:rsidR="001B1AB2">
        <w:rPr>
          <w:rFonts w:ascii="Arial" w:eastAsia="Times New Roman" w:hAnsi="Arial" w:cs="Arial"/>
          <w:sz w:val="24"/>
          <w:szCs w:val="24"/>
          <w:lang w:eastAsia="pt-BR"/>
        </w:rPr>
        <w:t xml:space="preserve">O extrato de folhas de oliveira apresenta potencial como antimicrobiano com efeito inibidor contra </w:t>
      </w:r>
      <w:r w:rsidR="001B1AB2" w:rsidRPr="001C5B11">
        <w:rPr>
          <w:rFonts w:ascii="Arial" w:eastAsia="Times New Roman" w:hAnsi="Arial" w:cs="Arial"/>
          <w:i/>
          <w:sz w:val="24"/>
          <w:szCs w:val="24"/>
          <w:lang w:eastAsia="pt-BR"/>
        </w:rPr>
        <w:t>E</w:t>
      </w:r>
      <w:r w:rsidR="001C5B11" w:rsidRPr="001C5B11">
        <w:rPr>
          <w:rFonts w:ascii="Arial" w:eastAsia="Times New Roman" w:hAnsi="Arial" w:cs="Arial"/>
          <w:i/>
          <w:sz w:val="24"/>
          <w:szCs w:val="24"/>
          <w:lang w:eastAsia="pt-BR"/>
        </w:rPr>
        <w:t>.</w:t>
      </w:r>
      <w:r w:rsidR="001B1AB2" w:rsidRPr="001C5B11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proofErr w:type="gramStart"/>
      <w:r w:rsidR="001B1AB2" w:rsidRPr="001C5B11">
        <w:rPr>
          <w:rFonts w:ascii="Arial" w:eastAsia="Times New Roman" w:hAnsi="Arial" w:cs="Arial"/>
          <w:i/>
          <w:sz w:val="24"/>
          <w:szCs w:val="24"/>
          <w:lang w:eastAsia="pt-BR"/>
        </w:rPr>
        <w:t>coli</w:t>
      </w:r>
      <w:proofErr w:type="gramEnd"/>
      <w:r w:rsidR="00100F1A">
        <w:rPr>
          <w:rFonts w:ascii="Arial" w:eastAsia="Times New Roman" w:hAnsi="Arial" w:cs="Arial"/>
          <w:sz w:val="24"/>
          <w:szCs w:val="24"/>
          <w:lang w:eastAsia="pt-BR"/>
        </w:rPr>
        <w:t>, podendo, dessa forma, ter um uso promissor como conservante natural em substituição aos conservantes químicos.</w:t>
      </w:r>
    </w:p>
    <w:p w:rsidR="009B6695" w:rsidRPr="00E67E07" w:rsidRDefault="009B6695" w:rsidP="000956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45210" w:rsidRPr="005908DF" w:rsidRDefault="00C45210" w:rsidP="00095626">
      <w:pPr>
        <w:jc w:val="both"/>
        <w:rPr>
          <w:rFonts w:ascii="Arial" w:hAnsi="Arial" w:cs="Arial"/>
          <w:sz w:val="24"/>
          <w:szCs w:val="24"/>
        </w:rPr>
      </w:pPr>
      <w:r w:rsidRPr="005908DF">
        <w:rPr>
          <w:rFonts w:ascii="Arial" w:hAnsi="Arial" w:cs="Arial"/>
          <w:b/>
          <w:sz w:val="24"/>
          <w:szCs w:val="24"/>
        </w:rPr>
        <w:t>Palavras-chave</w:t>
      </w:r>
      <w:r w:rsidRPr="005908DF">
        <w:rPr>
          <w:rFonts w:ascii="Arial" w:hAnsi="Arial" w:cs="Arial"/>
          <w:sz w:val="24"/>
          <w:szCs w:val="24"/>
        </w:rPr>
        <w:t xml:space="preserve">: </w:t>
      </w:r>
      <w:r w:rsidR="00100F1A">
        <w:rPr>
          <w:rFonts w:ascii="Arial" w:hAnsi="Arial" w:cs="Arial"/>
          <w:sz w:val="24"/>
          <w:szCs w:val="24"/>
        </w:rPr>
        <w:t xml:space="preserve">conservante, antimicrobiano, </w:t>
      </w:r>
      <w:proofErr w:type="spellStart"/>
      <w:r w:rsidR="00100F1A" w:rsidRPr="008C1B3F">
        <w:rPr>
          <w:rFonts w:ascii="Arial" w:hAnsi="Arial" w:cs="Arial"/>
          <w:bCs/>
          <w:i/>
          <w:iCs/>
          <w:sz w:val="24"/>
          <w:szCs w:val="24"/>
        </w:rPr>
        <w:t>Olea</w:t>
      </w:r>
      <w:proofErr w:type="spellEnd"/>
      <w:r w:rsidR="00100F1A" w:rsidRPr="008C1B3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100F1A" w:rsidRPr="008C1B3F">
        <w:rPr>
          <w:rFonts w:ascii="Arial" w:hAnsi="Arial" w:cs="Arial"/>
          <w:bCs/>
          <w:i/>
          <w:iCs/>
          <w:sz w:val="24"/>
          <w:szCs w:val="24"/>
        </w:rPr>
        <w:t>europaea</w:t>
      </w:r>
      <w:proofErr w:type="spellEnd"/>
      <w:r w:rsidR="00100F1A" w:rsidRPr="008C1B3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100F1A" w:rsidRPr="008C1B3F">
        <w:rPr>
          <w:rFonts w:ascii="Arial" w:hAnsi="Arial" w:cs="Arial"/>
          <w:bCs/>
          <w:sz w:val="24"/>
          <w:szCs w:val="24"/>
        </w:rPr>
        <w:t>L.</w:t>
      </w:r>
    </w:p>
    <w:sectPr w:rsidR="00C45210" w:rsidRPr="005908DF" w:rsidSect="009B6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57" w:rsidRDefault="00C44357" w:rsidP="005D5043">
      <w:r>
        <w:separator/>
      </w:r>
    </w:p>
  </w:endnote>
  <w:endnote w:type="continuationSeparator" w:id="0">
    <w:p w:rsidR="00C44357" w:rsidRDefault="00C44357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BE" w:rsidRDefault="004C5D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8B7C89"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="008B7C89" w:rsidRPr="00FE0F7F">
      <w:rPr>
        <w:rFonts w:ascii="Times New Roman" w:hAnsi="Times New Roman"/>
        <w:b/>
        <w:sz w:val="20"/>
        <w:szCs w:val="20"/>
      </w:rPr>
      <w:fldChar w:fldCharType="separate"/>
    </w:r>
    <w:r w:rsidR="00E74476">
      <w:rPr>
        <w:rFonts w:ascii="Times New Roman" w:hAnsi="Times New Roman"/>
        <w:b/>
        <w:noProof/>
        <w:sz w:val="20"/>
        <w:szCs w:val="20"/>
      </w:rPr>
      <w:t>1</w:t>
    </w:r>
    <w:r w:rsidR="008B7C89"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BE" w:rsidRDefault="004C5D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57" w:rsidRDefault="00C44357" w:rsidP="005D5043">
      <w:r>
        <w:separator/>
      </w:r>
    </w:p>
  </w:footnote>
  <w:footnote w:type="continuationSeparator" w:id="0">
    <w:p w:rsidR="00C44357" w:rsidRDefault="00C44357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BE" w:rsidRDefault="004C5D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BD2434" w:rsidTr="00BD2434">
      <w:tc>
        <w:tcPr>
          <w:tcW w:w="9494" w:type="dxa"/>
          <w:vAlign w:val="center"/>
        </w:tcPr>
        <w:p w:rsidR="00BD2434" w:rsidRDefault="00BD2434" w:rsidP="00BD2434">
          <w:pPr>
            <w:pStyle w:val="Cabealho"/>
            <w:jc w:val="center"/>
          </w:pPr>
        </w:p>
      </w:tc>
    </w:tr>
  </w:tbl>
  <w:p w:rsidR="00BD2434" w:rsidRPr="00BD2434" w:rsidRDefault="00E74476" w:rsidP="00BD2434">
    <w:pPr>
      <w:pStyle w:val="Cabealho"/>
      <w:rPr>
        <w:sz w:val="16"/>
        <w:szCs w:val="16"/>
      </w:rPr>
    </w:pPr>
    <w:bookmarkStart w:id="0" w:name="_GoBack"/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2B48DDEA" wp14:editId="25761308">
          <wp:simplePos x="0" y="0"/>
          <wp:positionH relativeFrom="column">
            <wp:posOffset>145415</wp:posOffset>
          </wp:positionH>
          <wp:positionV relativeFrom="paragraph">
            <wp:posOffset>-18415</wp:posOffset>
          </wp:positionV>
          <wp:extent cx="5941060" cy="619125"/>
          <wp:effectExtent l="0" t="0" r="0" b="0"/>
          <wp:wrapThrough wrapText="bothSides">
            <wp:wrapPolygon edited="0">
              <wp:start x="0" y="0"/>
              <wp:lineTo x="0" y="21268"/>
              <wp:lineTo x="21540" y="21268"/>
              <wp:lineTo x="2154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BA - Logo fundo branc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79"/>
                  <a:stretch/>
                </pic:blipFill>
                <pic:spPr bwMode="auto">
                  <a:xfrm>
                    <a:off x="0" y="0"/>
                    <a:ext cx="594106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BE" w:rsidRDefault="004C5D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05"/>
    <w:rsid w:val="00001B60"/>
    <w:rsid w:val="00003674"/>
    <w:rsid w:val="00007F1C"/>
    <w:rsid w:val="00015754"/>
    <w:rsid w:val="0001627D"/>
    <w:rsid w:val="00024811"/>
    <w:rsid w:val="00025C9A"/>
    <w:rsid w:val="00035C5D"/>
    <w:rsid w:val="00043D19"/>
    <w:rsid w:val="00045630"/>
    <w:rsid w:val="000460BC"/>
    <w:rsid w:val="00047ABC"/>
    <w:rsid w:val="00071EF6"/>
    <w:rsid w:val="00095626"/>
    <w:rsid w:val="000B3ACA"/>
    <w:rsid w:val="000D08B0"/>
    <w:rsid w:val="000E41BE"/>
    <w:rsid w:val="000F6955"/>
    <w:rsid w:val="000F7F4F"/>
    <w:rsid w:val="00100F1A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47737"/>
    <w:rsid w:val="0015054D"/>
    <w:rsid w:val="00173555"/>
    <w:rsid w:val="00176BD8"/>
    <w:rsid w:val="001B1AB2"/>
    <w:rsid w:val="001B341D"/>
    <w:rsid w:val="001B402F"/>
    <w:rsid w:val="001C3D9D"/>
    <w:rsid w:val="001C5B11"/>
    <w:rsid w:val="001D5FBD"/>
    <w:rsid w:val="001E6996"/>
    <w:rsid w:val="001F13D3"/>
    <w:rsid w:val="00205DE2"/>
    <w:rsid w:val="00224E6B"/>
    <w:rsid w:val="00226261"/>
    <w:rsid w:val="0024528A"/>
    <w:rsid w:val="00251FF0"/>
    <w:rsid w:val="00270C70"/>
    <w:rsid w:val="00272BB1"/>
    <w:rsid w:val="002966C4"/>
    <w:rsid w:val="002A5011"/>
    <w:rsid w:val="002B314C"/>
    <w:rsid w:val="002B4093"/>
    <w:rsid w:val="002C33A2"/>
    <w:rsid w:val="002C44AE"/>
    <w:rsid w:val="002D1D1F"/>
    <w:rsid w:val="002D5E31"/>
    <w:rsid w:val="002E3E49"/>
    <w:rsid w:val="002F1E98"/>
    <w:rsid w:val="002F6012"/>
    <w:rsid w:val="00313D13"/>
    <w:rsid w:val="00322950"/>
    <w:rsid w:val="00322D32"/>
    <w:rsid w:val="003303D5"/>
    <w:rsid w:val="003310E4"/>
    <w:rsid w:val="00343026"/>
    <w:rsid w:val="00347592"/>
    <w:rsid w:val="0035097D"/>
    <w:rsid w:val="00356645"/>
    <w:rsid w:val="00360085"/>
    <w:rsid w:val="00361648"/>
    <w:rsid w:val="003645E1"/>
    <w:rsid w:val="003800A9"/>
    <w:rsid w:val="003972C6"/>
    <w:rsid w:val="003A1F60"/>
    <w:rsid w:val="003B145F"/>
    <w:rsid w:val="003B70C3"/>
    <w:rsid w:val="003C19DD"/>
    <w:rsid w:val="003D56F2"/>
    <w:rsid w:val="003F2281"/>
    <w:rsid w:val="003F510F"/>
    <w:rsid w:val="00406A42"/>
    <w:rsid w:val="0041748D"/>
    <w:rsid w:val="004474DA"/>
    <w:rsid w:val="00450621"/>
    <w:rsid w:val="00476802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1100"/>
    <w:rsid w:val="00524886"/>
    <w:rsid w:val="00534BB0"/>
    <w:rsid w:val="00571636"/>
    <w:rsid w:val="00573F34"/>
    <w:rsid w:val="005762E4"/>
    <w:rsid w:val="00584C93"/>
    <w:rsid w:val="00584E99"/>
    <w:rsid w:val="0058660A"/>
    <w:rsid w:val="00587AAB"/>
    <w:rsid w:val="005908DF"/>
    <w:rsid w:val="0059340A"/>
    <w:rsid w:val="005A500B"/>
    <w:rsid w:val="005B7E24"/>
    <w:rsid w:val="005C0F7C"/>
    <w:rsid w:val="005D12A3"/>
    <w:rsid w:val="005D5043"/>
    <w:rsid w:val="005D535F"/>
    <w:rsid w:val="005D794E"/>
    <w:rsid w:val="005E30E4"/>
    <w:rsid w:val="005E4650"/>
    <w:rsid w:val="005F09BA"/>
    <w:rsid w:val="005F7E56"/>
    <w:rsid w:val="00611705"/>
    <w:rsid w:val="006152B9"/>
    <w:rsid w:val="0061611D"/>
    <w:rsid w:val="006213E0"/>
    <w:rsid w:val="006304E9"/>
    <w:rsid w:val="0065092A"/>
    <w:rsid w:val="00675D87"/>
    <w:rsid w:val="006921B5"/>
    <w:rsid w:val="00694DCF"/>
    <w:rsid w:val="006A39E4"/>
    <w:rsid w:val="006D1720"/>
    <w:rsid w:val="00715E55"/>
    <w:rsid w:val="007239B5"/>
    <w:rsid w:val="00724793"/>
    <w:rsid w:val="0073076A"/>
    <w:rsid w:val="00735BAB"/>
    <w:rsid w:val="00737A2F"/>
    <w:rsid w:val="00755845"/>
    <w:rsid w:val="00763ABA"/>
    <w:rsid w:val="00773768"/>
    <w:rsid w:val="0078006F"/>
    <w:rsid w:val="00781457"/>
    <w:rsid w:val="007851E5"/>
    <w:rsid w:val="0079405B"/>
    <w:rsid w:val="007B1554"/>
    <w:rsid w:val="007B55D7"/>
    <w:rsid w:val="007B6091"/>
    <w:rsid w:val="007C57E0"/>
    <w:rsid w:val="007D23AE"/>
    <w:rsid w:val="007E4BDC"/>
    <w:rsid w:val="007F4B7A"/>
    <w:rsid w:val="007F4D89"/>
    <w:rsid w:val="00812E37"/>
    <w:rsid w:val="008167AB"/>
    <w:rsid w:val="00817197"/>
    <w:rsid w:val="00821F1E"/>
    <w:rsid w:val="0082478D"/>
    <w:rsid w:val="00845C55"/>
    <w:rsid w:val="008515A9"/>
    <w:rsid w:val="008530C7"/>
    <w:rsid w:val="008638E1"/>
    <w:rsid w:val="0086663D"/>
    <w:rsid w:val="0087542B"/>
    <w:rsid w:val="00892D52"/>
    <w:rsid w:val="0089729F"/>
    <w:rsid w:val="008A1533"/>
    <w:rsid w:val="008A7749"/>
    <w:rsid w:val="008B7C89"/>
    <w:rsid w:val="008C1B3F"/>
    <w:rsid w:val="008C2336"/>
    <w:rsid w:val="008C37B0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A3EAF"/>
    <w:rsid w:val="009B4CAE"/>
    <w:rsid w:val="009B6695"/>
    <w:rsid w:val="009C2F13"/>
    <w:rsid w:val="009D54CB"/>
    <w:rsid w:val="009F61D0"/>
    <w:rsid w:val="00A00E7B"/>
    <w:rsid w:val="00A01182"/>
    <w:rsid w:val="00A0760E"/>
    <w:rsid w:val="00A16549"/>
    <w:rsid w:val="00A17C15"/>
    <w:rsid w:val="00A23C67"/>
    <w:rsid w:val="00A2654C"/>
    <w:rsid w:val="00A54C5F"/>
    <w:rsid w:val="00A56583"/>
    <w:rsid w:val="00A939F5"/>
    <w:rsid w:val="00AA3C3B"/>
    <w:rsid w:val="00AA430D"/>
    <w:rsid w:val="00AB2056"/>
    <w:rsid w:val="00AC6354"/>
    <w:rsid w:val="00AD160A"/>
    <w:rsid w:val="00AD5A8C"/>
    <w:rsid w:val="00AD7170"/>
    <w:rsid w:val="00AF04EE"/>
    <w:rsid w:val="00AF7D40"/>
    <w:rsid w:val="00AF7F82"/>
    <w:rsid w:val="00B01B39"/>
    <w:rsid w:val="00B06167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C01AF5"/>
    <w:rsid w:val="00C2516F"/>
    <w:rsid w:val="00C44357"/>
    <w:rsid w:val="00C45210"/>
    <w:rsid w:val="00C45BFA"/>
    <w:rsid w:val="00C46E41"/>
    <w:rsid w:val="00C6302C"/>
    <w:rsid w:val="00C64D24"/>
    <w:rsid w:val="00C840D9"/>
    <w:rsid w:val="00CA40BA"/>
    <w:rsid w:val="00CB1A48"/>
    <w:rsid w:val="00CE7775"/>
    <w:rsid w:val="00CE7B50"/>
    <w:rsid w:val="00CF19E4"/>
    <w:rsid w:val="00CF7763"/>
    <w:rsid w:val="00D00302"/>
    <w:rsid w:val="00D010D8"/>
    <w:rsid w:val="00D015BE"/>
    <w:rsid w:val="00D01E70"/>
    <w:rsid w:val="00D05ABB"/>
    <w:rsid w:val="00D13300"/>
    <w:rsid w:val="00D540F1"/>
    <w:rsid w:val="00D569A3"/>
    <w:rsid w:val="00D602D8"/>
    <w:rsid w:val="00D626B9"/>
    <w:rsid w:val="00D76395"/>
    <w:rsid w:val="00D943C1"/>
    <w:rsid w:val="00D96AE3"/>
    <w:rsid w:val="00DB4A6C"/>
    <w:rsid w:val="00DB759A"/>
    <w:rsid w:val="00DB7E6D"/>
    <w:rsid w:val="00DC38C0"/>
    <w:rsid w:val="00DC6033"/>
    <w:rsid w:val="00DD1E5F"/>
    <w:rsid w:val="00DD2045"/>
    <w:rsid w:val="00DE2C35"/>
    <w:rsid w:val="00E14D63"/>
    <w:rsid w:val="00E220BA"/>
    <w:rsid w:val="00E40F17"/>
    <w:rsid w:val="00E6240F"/>
    <w:rsid w:val="00E67E07"/>
    <w:rsid w:val="00E74476"/>
    <w:rsid w:val="00E87D54"/>
    <w:rsid w:val="00E924A2"/>
    <w:rsid w:val="00E962EC"/>
    <w:rsid w:val="00E97063"/>
    <w:rsid w:val="00E972D3"/>
    <w:rsid w:val="00EA2168"/>
    <w:rsid w:val="00EB04D3"/>
    <w:rsid w:val="00EC0E11"/>
    <w:rsid w:val="00EC43C9"/>
    <w:rsid w:val="00ED0B99"/>
    <w:rsid w:val="00ED2290"/>
    <w:rsid w:val="00ED23AF"/>
    <w:rsid w:val="00ED6CE0"/>
    <w:rsid w:val="00EE104A"/>
    <w:rsid w:val="00EE3341"/>
    <w:rsid w:val="00EE4D1C"/>
    <w:rsid w:val="00EF0E87"/>
    <w:rsid w:val="00EF382D"/>
    <w:rsid w:val="00F24713"/>
    <w:rsid w:val="00F31982"/>
    <w:rsid w:val="00F42341"/>
    <w:rsid w:val="00F50E6E"/>
    <w:rsid w:val="00F62788"/>
    <w:rsid w:val="00F818FE"/>
    <w:rsid w:val="00F8524A"/>
    <w:rsid w:val="00F90886"/>
    <w:rsid w:val="00F90E56"/>
    <w:rsid w:val="00F96DF8"/>
    <w:rsid w:val="00F97715"/>
    <w:rsid w:val="00FB1B32"/>
    <w:rsid w:val="00FB1B97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7E4B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0248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0616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tlid-translation">
    <w:name w:val="tlid-translation"/>
    <w:basedOn w:val="Fontepargpadro"/>
    <w:rsid w:val="008C1B3F"/>
  </w:style>
  <w:style w:type="character" w:customStyle="1" w:styleId="Ttulo1Char">
    <w:name w:val="Título 1 Char"/>
    <w:basedOn w:val="Fontepargpadro"/>
    <w:link w:val="Ttulo1"/>
    <w:uiPriority w:val="9"/>
    <w:rsid w:val="007E4BD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Quellen</cp:lastModifiedBy>
  <cp:revision>7</cp:revision>
  <cp:lastPrinted>2013-12-05T03:03:00Z</cp:lastPrinted>
  <dcterms:created xsi:type="dcterms:W3CDTF">2020-02-17T15:17:00Z</dcterms:created>
  <dcterms:modified xsi:type="dcterms:W3CDTF">2021-06-09T00:20:00Z</dcterms:modified>
</cp:coreProperties>
</file>